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30F" w:rsidRDefault="00FD626D">
      <w:pPr>
        <w:wordWrap w:val="0"/>
        <w:spacing w:line="319" w:lineRule="exact"/>
        <w:jc w:val="right"/>
        <w:rPr>
          <w:rFonts w:hint="default"/>
        </w:rPr>
      </w:pPr>
      <w:r>
        <w:t>【様式１－２】</w:t>
      </w:r>
    </w:p>
    <w:p w:rsidR="0099630F" w:rsidRDefault="0099630F">
      <w:pPr>
        <w:spacing w:line="319" w:lineRule="exact"/>
        <w:rPr>
          <w:rFonts w:hint="default"/>
        </w:rPr>
      </w:pPr>
    </w:p>
    <w:p w:rsidR="0099630F" w:rsidRDefault="0099630F">
      <w:pPr>
        <w:spacing w:line="319" w:lineRule="exact"/>
        <w:rPr>
          <w:rFonts w:hint="default"/>
        </w:rPr>
      </w:pPr>
    </w:p>
    <w:p w:rsidR="0099630F" w:rsidRDefault="00FD626D">
      <w:pPr>
        <w:spacing w:line="319" w:lineRule="exact"/>
        <w:jc w:val="center"/>
        <w:rPr>
          <w:rFonts w:hint="default"/>
        </w:rPr>
      </w:pPr>
      <w:r>
        <w:t>水銀発生施設（設置・変更）について</w:t>
      </w:r>
    </w:p>
    <w:p w:rsidR="0099630F" w:rsidRDefault="0099630F">
      <w:pPr>
        <w:spacing w:line="319" w:lineRule="exact"/>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3840"/>
        <w:gridCol w:w="5040"/>
      </w:tblGrid>
      <w:tr w:rsidR="0099630F" w:rsidTr="005441B4">
        <w:trPr>
          <w:trHeight w:val="638"/>
        </w:trPr>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630F" w:rsidRDefault="00FD626D" w:rsidP="008D713C">
            <w:pPr>
              <w:spacing w:line="319" w:lineRule="exact"/>
              <w:rPr>
                <w:rFonts w:hint="default"/>
              </w:rPr>
            </w:pPr>
            <w:r>
              <w:t xml:space="preserve"> </w:t>
            </w:r>
            <w:r>
              <w:t>１．水銀発生施設の種類</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13C" w:rsidRDefault="008D713C" w:rsidP="008D713C"/>
        </w:tc>
      </w:tr>
      <w:tr w:rsidR="0099630F" w:rsidTr="005441B4">
        <w:trPr>
          <w:trHeight w:val="638"/>
        </w:trPr>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630F" w:rsidRDefault="00FD626D" w:rsidP="008D713C">
            <w:pPr>
              <w:spacing w:line="319" w:lineRule="exact"/>
              <w:rPr>
                <w:rFonts w:hint="default"/>
              </w:rPr>
            </w:pPr>
            <w:r>
              <w:t xml:space="preserve"> </w:t>
            </w:r>
            <w:r>
              <w:t>２．水銀発生施設の構造</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630F" w:rsidRDefault="00FD626D" w:rsidP="005441B4">
            <w:pPr>
              <w:spacing w:line="319" w:lineRule="exact"/>
              <w:ind w:firstLineChars="50" w:firstLine="121"/>
              <w:rPr>
                <w:rFonts w:hint="default"/>
              </w:rPr>
            </w:pPr>
            <w:bookmarkStart w:id="0" w:name="_GoBack"/>
            <w:bookmarkEnd w:id="0"/>
            <w:r>
              <w:t>別紙１－２－（１）のとおり</w:t>
            </w:r>
          </w:p>
        </w:tc>
      </w:tr>
      <w:tr w:rsidR="0099630F" w:rsidTr="005441B4">
        <w:trPr>
          <w:trHeight w:val="638"/>
        </w:trPr>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630F" w:rsidRDefault="00FD626D" w:rsidP="008D713C">
            <w:pPr>
              <w:spacing w:line="319" w:lineRule="exact"/>
              <w:rPr>
                <w:rFonts w:hint="default"/>
              </w:rPr>
            </w:pPr>
            <w:r>
              <w:t xml:space="preserve"> </w:t>
            </w:r>
            <w:r>
              <w:t>３．水銀発生施設の使用の方法</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630F" w:rsidRDefault="00FD626D" w:rsidP="008D713C">
            <w:pPr>
              <w:spacing w:line="319" w:lineRule="exact"/>
              <w:rPr>
                <w:rFonts w:hint="default"/>
              </w:rPr>
            </w:pPr>
            <w:r>
              <w:t xml:space="preserve"> </w:t>
            </w:r>
            <w:r>
              <w:t>別紙１－２－（２）のとおり</w:t>
            </w:r>
          </w:p>
        </w:tc>
      </w:tr>
      <w:tr w:rsidR="005441B4" w:rsidRPr="008D713C" w:rsidTr="005441B4">
        <w:trPr>
          <w:trHeight w:val="638"/>
        </w:trPr>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41B4" w:rsidRPr="008D713C" w:rsidRDefault="005441B4" w:rsidP="005441B4">
            <w:pPr>
              <w:spacing w:line="319" w:lineRule="exact"/>
              <w:ind w:firstLineChars="50" w:firstLine="121"/>
            </w:pPr>
            <w:r>
              <w:t>４．水銀等の処理の方法</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41B4" w:rsidRDefault="005441B4" w:rsidP="00F65B8B">
            <w:pPr>
              <w:spacing w:line="319" w:lineRule="exact"/>
            </w:pPr>
            <w:r>
              <w:t xml:space="preserve"> </w:t>
            </w:r>
            <w:r>
              <w:t>別紙１－２－（３）のとおり</w:t>
            </w:r>
          </w:p>
        </w:tc>
      </w:tr>
    </w:tbl>
    <w:p w:rsidR="0099630F" w:rsidRDefault="005441B4">
      <w:pPr>
        <w:spacing w:line="319" w:lineRule="exact"/>
        <w:rPr>
          <w:rFonts w:hint="default"/>
        </w:rPr>
      </w:pPr>
      <w:r>
        <w:t>備考</w:t>
      </w:r>
    </w:p>
    <w:p w:rsidR="0099630F" w:rsidRDefault="00FD626D">
      <w:pPr>
        <w:spacing w:line="319" w:lineRule="exact"/>
        <w:ind w:left="484" w:hanging="242"/>
        <w:rPr>
          <w:rFonts w:hint="default"/>
        </w:rPr>
      </w:pPr>
      <w:r>
        <w:t>１　水銀発生施設の種類の欄には、大気汚染防止法施行規則別表第３の３に掲げる項番号及び名称を記載すること。</w:t>
      </w:r>
    </w:p>
    <w:p w:rsidR="0099630F" w:rsidRDefault="00FD626D">
      <w:pPr>
        <w:spacing w:line="319" w:lineRule="exact"/>
        <w:ind w:left="484" w:hanging="242"/>
        <w:rPr>
          <w:rFonts w:hint="default"/>
        </w:rPr>
      </w:pPr>
      <w:r>
        <w:t>２　変更届出の場合には、変更のある部分について、変更前及び変更後の内容を対照させること。</w:t>
      </w:r>
    </w:p>
    <w:p w:rsidR="0099630F" w:rsidRDefault="00FD626D">
      <w:pPr>
        <w:spacing w:line="319" w:lineRule="exact"/>
        <w:ind w:left="484" w:hanging="242"/>
        <w:rPr>
          <w:rFonts w:hint="default"/>
        </w:rPr>
      </w:pPr>
      <w:r>
        <w:t>３　次の事項を記載した書類を添付すること。</w:t>
      </w:r>
    </w:p>
    <w:p w:rsidR="0099630F" w:rsidRDefault="00FD626D">
      <w:pPr>
        <w:spacing w:line="319" w:lineRule="exact"/>
        <w:ind w:left="362" w:hanging="121"/>
        <w:rPr>
          <w:rFonts w:hint="default"/>
        </w:rPr>
      </w:pPr>
      <w:r>
        <w:t>（１）水銀等の排出の方法</w:t>
      </w:r>
    </w:p>
    <w:p w:rsidR="0099630F" w:rsidRDefault="00FD626D">
      <w:pPr>
        <w:spacing w:line="319" w:lineRule="exact"/>
        <w:ind w:left="242"/>
        <w:rPr>
          <w:rFonts w:hint="default"/>
        </w:rPr>
      </w:pPr>
      <w:r>
        <w:t>（２）水銀発生施設及び水銀等の処理施設の設置場所</w:t>
      </w:r>
    </w:p>
    <w:p w:rsidR="0099630F" w:rsidRDefault="00FD626D">
      <w:pPr>
        <w:spacing w:line="319" w:lineRule="exact"/>
        <w:ind w:left="242"/>
        <w:rPr>
          <w:rFonts w:hint="default"/>
        </w:rPr>
      </w:pPr>
      <w:r>
        <w:t>（３）水銀等の発生及び水銀等の処理に係る操業の系統の概要</w:t>
      </w:r>
    </w:p>
    <w:p w:rsidR="0099630F" w:rsidRDefault="00FD626D">
      <w:pPr>
        <w:spacing w:line="319" w:lineRule="exact"/>
        <w:ind w:left="242"/>
        <w:rPr>
          <w:rFonts w:hint="default"/>
        </w:rPr>
      </w:pPr>
      <w:r>
        <w:t>（４）煙道に排出ガスの測定箇所が設けられている場合は、その場所</w:t>
      </w:r>
    </w:p>
    <w:p w:rsidR="0099630F" w:rsidRDefault="00FD626D">
      <w:pPr>
        <w:spacing w:line="319" w:lineRule="exact"/>
        <w:ind w:left="242"/>
        <w:rPr>
          <w:rFonts w:hint="default"/>
        </w:rPr>
      </w:pPr>
      <w:r>
        <w:t>（５）緊急連絡用の電話番号その他緊急時における連絡方法</w:t>
      </w:r>
    </w:p>
    <w:p w:rsidR="0099630F" w:rsidRDefault="00FD626D">
      <w:pPr>
        <w:spacing w:line="319" w:lineRule="exact"/>
        <w:ind w:left="484" w:hanging="242"/>
        <w:rPr>
          <w:rFonts w:hint="default"/>
        </w:rPr>
      </w:pPr>
      <w:r>
        <w:t>４　別紙の用紙の大きさは、図面、表等やむを得ないものを除き、日本産業規格Ａ４とすること。</w:t>
      </w:r>
    </w:p>
    <w:p w:rsidR="0099630F" w:rsidRDefault="00FD626D">
      <w:pPr>
        <w:spacing w:line="314" w:lineRule="exact"/>
        <w:jc w:val="right"/>
        <w:rPr>
          <w:rFonts w:hint="default"/>
        </w:rPr>
      </w:pPr>
      <w:r>
        <w:rPr>
          <w:color w:val="auto"/>
        </w:rPr>
        <w:br w:type="page"/>
      </w:r>
      <w:r>
        <w:rPr>
          <w:sz w:val="18"/>
        </w:rPr>
        <w:lastRenderedPageBreak/>
        <w:t>別紙１－２－（１）</w:t>
      </w:r>
    </w:p>
    <w:p w:rsidR="0099630F" w:rsidRDefault="00FD626D">
      <w:pPr>
        <w:spacing w:line="314" w:lineRule="exact"/>
        <w:jc w:val="center"/>
        <w:rPr>
          <w:rFonts w:hint="default"/>
        </w:rPr>
      </w:pPr>
      <w:r>
        <w:rPr>
          <w:sz w:val="18"/>
        </w:rPr>
        <w:t>水銀発生施設の構造</w:t>
      </w:r>
    </w:p>
    <w:tbl>
      <w:tblPr>
        <w:tblW w:w="0" w:type="auto"/>
        <w:tblInd w:w="169" w:type="dxa"/>
        <w:tblLayout w:type="fixed"/>
        <w:tblCellMar>
          <w:left w:w="0" w:type="dxa"/>
          <w:right w:w="0" w:type="dxa"/>
        </w:tblCellMar>
        <w:tblLook w:val="0000" w:firstRow="0" w:lastRow="0" w:firstColumn="0" w:lastColumn="0" w:noHBand="0" w:noVBand="0"/>
      </w:tblPr>
      <w:tblGrid>
        <w:gridCol w:w="840"/>
        <w:gridCol w:w="3840"/>
        <w:gridCol w:w="2040"/>
        <w:gridCol w:w="2040"/>
      </w:tblGrid>
      <w:tr w:rsidR="0099630F">
        <w:tc>
          <w:tcPr>
            <w:tcW w:w="4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314" w:lineRule="exact"/>
              <w:rPr>
                <w:rFonts w:hint="default"/>
              </w:rPr>
            </w:pPr>
            <w:r>
              <w:rPr>
                <w:sz w:val="18"/>
              </w:rPr>
              <w:t xml:space="preserve"> </w:t>
            </w:r>
            <w:r>
              <w:rPr>
                <w:sz w:val="18"/>
              </w:rPr>
              <w:t>鉱山等における施設番号</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314" w:lineRule="exact"/>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314" w:lineRule="exact"/>
              <w:rPr>
                <w:rFonts w:hint="default"/>
              </w:rPr>
            </w:pPr>
          </w:p>
        </w:tc>
      </w:tr>
      <w:tr w:rsidR="0099630F">
        <w:tc>
          <w:tcPr>
            <w:tcW w:w="4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314" w:lineRule="exact"/>
              <w:rPr>
                <w:rFonts w:hint="default"/>
              </w:rPr>
            </w:pPr>
            <w:r>
              <w:rPr>
                <w:sz w:val="18"/>
              </w:rPr>
              <w:t xml:space="preserve"> </w:t>
            </w:r>
            <w:r>
              <w:rPr>
                <w:sz w:val="18"/>
              </w:rPr>
              <w:t>名称及び型式</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314" w:lineRule="exact"/>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314" w:lineRule="exact"/>
              <w:rPr>
                <w:rFonts w:hint="default"/>
              </w:rPr>
            </w:pPr>
          </w:p>
        </w:tc>
      </w:tr>
      <w:tr w:rsidR="0099630F">
        <w:tc>
          <w:tcPr>
            <w:tcW w:w="4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314" w:lineRule="exact"/>
              <w:rPr>
                <w:rFonts w:hint="default"/>
              </w:rPr>
            </w:pPr>
            <w:r>
              <w:rPr>
                <w:sz w:val="18"/>
              </w:rPr>
              <w:t xml:space="preserve"> </w:t>
            </w:r>
            <w:r>
              <w:rPr>
                <w:sz w:val="18"/>
              </w:rPr>
              <w:t>設置年月日</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314" w:lineRule="exact"/>
              <w:rPr>
                <w:rFonts w:hint="default"/>
              </w:rPr>
            </w:pPr>
            <w:r>
              <w:rPr>
                <w:sz w:val="18"/>
              </w:rPr>
              <w:t xml:space="preserve"> </w:t>
            </w:r>
            <w:r>
              <w:rPr>
                <w:sz w:val="18"/>
              </w:rPr>
              <w:t xml:space="preserve">　</w:t>
            </w:r>
            <w:r>
              <w:rPr>
                <w:sz w:val="18"/>
              </w:rPr>
              <w:t xml:space="preserve"> </w:t>
            </w:r>
            <w:r>
              <w:rPr>
                <w:sz w:val="18"/>
              </w:rPr>
              <w:t>年　　月　　日</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314" w:lineRule="exact"/>
              <w:rPr>
                <w:rFonts w:hint="default"/>
              </w:rPr>
            </w:pPr>
            <w:r>
              <w:rPr>
                <w:sz w:val="18"/>
              </w:rPr>
              <w:t xml:space="preserve">　　年　　月　　日</w:t>
            </w:r>
          </w:p>
        </w:tc>
      </w:tr>
      <w:tr w:rsidR="0099630F">
        <w:tc>
          <w:tcPr>
            <w:tcW w:w="4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314" w:lineRule="exact"/>
              <w:rPr>
                <w:rFonts w:hint="default"/>
              </w:rPr>
            </w:pPr>
            <w:r>
              <w:rPr>
                <w:sz w:val="18"/>
              </w:rPr>
              <w:t xml:space="preserve"> </w:t>
            </w:r>
            <w:r>
              <w:rPr>
                <w:sz w:val="18"/>
              </w:rPr>
              <w:t>工事着手予定年月日</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314" w:lineRule="exact"/>
              <w:rPr>
                <w:rFonts w:hint="default"/>
              </w:rPr>
            </w:pPr>
            <w:r>
              <w:rPr>
                <w:sz w:val="18"/>
              </w:rPr>
              <w:t xml:space="preserve">　　年　　月　　日</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314" w:lineRule="exact"/>
              <w:rPr>
                <w:rFonts w:hint="default"/>
              </w:rPr>
            </w:pPr>
            <w:r>
              <w:rPr>
                <w:sz w:val="18"/>
              </w:rPr>
              <w:t xml:space="preserve">　　年　　月　　日</w:t>
            </w:r>
          </w:p>
        </w:tc>
      </w:tr>
      <w:tr w:rsidR="0099630F">
        <w:tc>
          <w:tcPr>
            <w:tcW w:w="4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314" w:lineRule="exact"/>
              <w:rPr>
                <w:rFonts w:hint="default"/>
              </w:rPr>
            </w:pPr>
            <w:r>
              <w:rPr>
                <w:sz w:val="18"/>
              </w:rPr>
              <w:t xml:space="preserve"> </w:t>
            </w:r>
            <w:r>
              <w:rPr>
                <w:sz w:val="18"/>
              </w:rPr>
              <w:t>使用開始予定年月日</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314" w:lineRule="exact"/>
              <w:rPr>
                <w:rFonts w:hint="default"/>
              </w:rPr>
            </w:pPr>
            <w:r>
              <w:rPr>
                <w:sz w:val="18"/>
              </w:rPr>
              <w:t xml:space="preserve">　　年　　月　　日</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314" w:lineRule="exact"/>
              <w:rPr>
                <w:rFonts w:hint="default"/>
              </w:rPr>
            </w:pPr>
            <w:r>
              <w:rPr>
                <w:sz w:val="18"/>
              </w:rPr>
              <w:t xml:space="preserve">　　年　　月　　日</w:t>
            </w:r>
          </w:p>
        </w:tc>
      </w:tr>
      <w:tr w:rsidR="0099630F">
        <w:tc>
          <w:tcPr>
            <w:tcW w:w="840" w:type="dxa"/>
            <w:vMerge w:val="restart"/>
            <w:tcBorders>
              <w:top w:val="single" w:sz="4" w:space="0" w:color="000000"/>
              <w:left w:val="single" w:sz="4" w:space="0" w:color="000000"/>
              <w:bottom w:val="nil"/>
              <w:right w:val="single" w:sz="4" w:space="0" w:color="000000"/>
            </w:tcBorders>
            <w:tcMar>
              <w:left w:w="49" w:type="dxa"/>
              <w:right w:w="49" w:type="dxa"/>
            </w:tcMar>
          </w:tcPr>
          <w:p w:rsidR="0099630F" w:rsidRDefault="0099630F">
            <w:pPr>
              <w:rPr>
                <w:rFonts w:hint="default"/>
              </w:rPr>
            </w:pPr>
          </w:p>
          <w:p w:rsidR="0099630F" w:rsidRDefault="00FD626D">
            <w:pPr>
              <w:spacing w:line="314" w:lineRule="exact"/>
              <w:rPr>
                <w:rFonts w:hint="default"/>
              </w:rPr>
            </w:pPr>
            <w:r>
              <w:rPr>
                <w:sz w:val="18"/>
              </w:rPr>
              <w:t xml:space="preserve"> </w:t>
            </w:r>
            <w:r>
              <w:rPr>
                <w:sz w:val="18"/>
              </w:rPr>
              <w:t>規模</w:t>
            </w:r>
          </w:p>
          <w:p w:rsidR="0099630F" w:rsidRDefault="0099630F">
            <w:pPr>
              <w:spacing w:line="314" w:lineRule="exact"/>
              <w:rPr>
                <w:rFonts w:hint="default"/>
              </w:rPr>
            </w:pPr>
          </w:p>
          <w:p w:rsidR="0099630F" w:rsidRDefault="0099630F">
            <w:pPr>
              <w:spacing w:line="314" w:lineRule="exact"/>
              <w:rPr>
                <w:rFonts w:hint="default"/>
              </w:rPr>
            </w:pPr>
          </w:p>
          <w:p w:rsidR="0099630F" w:rsidRDefault="0099630F">
            <w:pPr>
              <w:spacing w:line="314" w:lineRule="exact"/>
              <w:rPr>
                <w:rFonts w:hint="default"/>
              </w:rPr>
            </w:pPr>
          </w:p>
          <w:p w:rsidR="0099630F" w:rsidRDefault="0099630F">
            <w:pPr>
              <w:spacing w:line="314" w:lineRule="exact"/>
              <w:rPr>
                <w:rFonts w:hint="default"/>
              </w:rPr>
            </w:pPr>
          </w:p>
          <w:p w:rsidR="0099630F" w:rsidRDefault="0099630F">
            <w:pPr>
              <w:spacing w:line="314" w:lineRule="exact"/>
              <w:rPr>
                <w:rFonts w:hint="default"/>
              </w:rPr>
            </w:pPr>
          </w:p>
          <w:p w:rsidR="0099630F" w:rsidRDefault="0099630F">
            <w:pPr>
              <w:spacing w:line="314" w:lineRule="exact"/>
              <w:rPr>
                <w:rFonts w:hint="default"/>
              </w:rPr>
            </w:pPr>
          </w:p>
          <w:p w:rsidR="0099630F" w:rsidRDefault="0099630F">
            <w:pPr>
              <w:spacing w:line="314" w:lineRule="exact"/>
              <w:rPr>
                <w:rFonts w:hint="default"/>
              </w:rPr>
            </w:pPr>
          </w:p>
          <w:p w:rsidR="0099630F" w:rsidRDefault="0099630F">
            <w:pPr>
              <w:spacing w:line="314" w:lineRule="exact"/>
              <w:rPr>
                <w:rFonts w:hint="default"/>
              </w:rPr>
            </w:pPr>
          </w:p>
          <w:p w:rsidR="0099630F" w:rsidRDefault="0099630F">
            <w:pPr>
              <w:spacing w:line="314" w:lineRule="exact"/>
              <w:rPr>
                <w:rFonts w:hint="default"/>
              </w:rPr>
            </w:pPr>
          </w:p>
          <w:p w:rsidR="0099630F" w:rsidRDefault="0099630F">
            <w:pPr>
              <w:spacing w:line="314" w:lineRule="exact"/>
              <w:rPr>
                <w:rFonts w:hint="default"/>
              </w:rPr>
            </w:pPr>
          </w:p>
          <w:p w:rsidR="0099630F" w:rsidRDefault="0099630F">
            <w:pPr>
              <w:spacing w:line="314" w:lineRule="exact"/>
              <w:rPr>
                <w:rFonts w:hint="default"/>
              </w:rPr>
            </w:pPr>
          </w:p>
          <w:p w:rsidR="0099630F" w:rsidRDefault="0099630F">
            <w:pPr>
              <w:spacing w:line="314" w:lineRule="exact"/>
              <w:rPr>
                <w:rFonts w:hint="default"/>
              </w:rPr>
            </w:pPr>
          </w:p>
          <w:p w:rsidR="0099630F" w:rsidRDefault="0099630F">
            <w:pPr>
              <w:rPr>
                <w:rFonts w:hint="default"/>
              </w:rPr>
            </w:pP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314" w:lineRule="exact"/>
              <w:rPr>
                <w:rFonts w:hint="default"/>
              </w:rPr>
            </w:pPr>
            <w:r>
              <w:rPr>
                <w:sz w:val="18"/>
              </w:rPr>
              <w:t xml:space="preserve"> </w:t>
            </w:r>
            <w:r>
              <w:rPr>
                <w:sz w:val="18"/>
              </w:rPr>
              <w:t>伝熱面積（ｍ</w:t>
            </w:r>
            <w:r>
              <w:rPr>
                <w:sz w:val="18"/>
                <w:vertAlign w:val="superscript"/>
              </w:rPr>
              <w:t>２</w:t>
            </w:r>
            <w:r>
              <w:rPr>
                <w:sz w:val="18"/>
              </w:rPr>
              <w:t>）</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314" w:lineRule="exact"/>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314" w:lineRule="exact"/>
              <w:rPr>
                <w:rFonts w:hint="default"/>
              </w:rPr>
            </w:pPr>
          </w:p>
        </w:tc>
      </w:tr>
      <w:tr w:rsidR="0099630F">
        <w:tc>
          <w:tcPr>
            <w:tcW w:w="840" w:type="dxa"/>
            <w:vMerge/>
            <w:tcBorders>
              <w:top w:val="nil"/>
              <w:left w:val="single" w:sz="4" w:space="0" w:color="000000"/>
              <w:bottom w:val="nil"/>
              <w:right w:val="single" w:sz="4" w:space="0" w:color="000000"/>
            </w:tcBorders>
            <w:tcMar>
              <w:left w:w="49" w:type="dxa"/>
              <w:right w:w="49" w:type="dxa"/>
            </w:tcMar>
          </w:tcPr>
          <w:p w:rsidR="0099630F" w:rsidRDefault="0099630F">
            <w:pPr>
              <w:rPr>
                <w:rFonts w:hint="default"/>
              </w:rPr>
            </w:pP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314" w:lineRule="exact"/>
              <w:rPr>
                <w:rFonts w:hint="default"/>
              </w:rPr>
            </w:pPr>
            <w:r>
              <w:rPr>
                <w:sz w:val="18"/>
              </w:rPr>
              <w:t xml:space="preserve"> </w:t>
            </w:r>
            <w:r>
              <w:rPr>
                <w:sz w:val="18"/>
              </w:rPr>
              <w:t>燃料の燃焼能力（重油換算</w:t>
            </w:r>
            <w:r>
              <w:rPr>
                <w:rFonts w:ascii="JustUnitMark" w:eastAsia="JustUnitMark" w:hAnsi="JustUnitMark" w:hint="default"/>
                <w:sz w:val="18"/>
              </w:rPr>
              <w:t></w:t>
            </w:r>
            <w:r>
              <w:rPr>
                <w:sz w:val="18"/>
              </w:rPr>
              <w:t>/</w:t>
            </w:r>
            <w:r>
              <w:rPr>
                <w:sz w:val="18"/>
              </w:rPr>
              <w:t>ｈ）</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314" w:lineRule="exact"/>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314" w:lineRule="exact"/>
              <w:rPr>
                <w:rFonts w:hint="default"/>
              </w:rPr>
            </w:pPr>
          </w:p>
        </w:tc>
      </w:tr>
      <w:tr w:rsidR="0099630F">
        <w:tc>
          <w:tcPr>
            <w:tcW w:w="840" w:type="dxa"/>
            <w:vMerge/>
            <w:tcBorders>
              <w:top w:val="nil"/>
              <w:left w:val="single" w:sz="4" w:space="0" w:color="000000"/>
              <w:bottom w:val="nil"/>
              <w:right w:val="single" w:sz="4" w:space="0" w:color="000000"/>
            </w:tcBorders>
            <w:tcMar>
              <w:left w:w="49" w:type="dxa"/>
              <w:right w:w="49" w:type="dxa"/>
            </w:tcMar>
          </w:tcPr>
          <w:p w:rsidR="0099630F" w:rsidRDefault="0099630F">
            <w:pPr>
              <w:rPr>
                <w:rFonts w:hint="default"/>
              </w:rPr>
            </w:pP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314" w:lineRule="exact"/>
              <w:rPr>
                <w:rFonts w:hint="default"/>
              </w:rPr>
            </w:pPr>
            <w:r>
              <w:rPr>
                <w:sz w:val="18"/>
              </w:rPr>
              <w:t xml:space="preserve"> </w:t>
            </w:r>
            <w:r>
              <w:rPr>
                <w:sz w:val="18"/>
              </w:rPr>
              <w:t>原料の処理能力（ｔ</w:t>
            </w:r>
            <w:r>
              <w:rPr>
                <w:sz w:val="18"/>
              </w:rPr>
              <w:t>/</w:t>
            </w:r>
            <w:r>
              <w:rPr>
                <w:sz w:val="18"/>
              </w:rPr>
              <w:t>ｈ）</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314" w:lineRule="exact"/>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314" w:lineRule="exact"/>
              <w:rPr>
                <w:rFonts w:hint="default"/>
              </w:rPr>
            </w:pPr>
          </w:p>
        </w:tc>
      </w:tr>
      <w:tr w:rsidR="0099630F">
        <w:tc>
          <w:tcPr>
            <w:tcW w:w="840" w:type="dxa"/>
            <w:vMerge/>
            <w:tcBorders>
              <w:top w:val="nil"/>
              <w:left w:val="single" w:sz="4" w:space="0" w:color="000000"/>
              <w:bottom w:val="nil"/>
              <w:right w:val="single" w:sz="4" w:space="0" w:color="000000"/>
            </w:tcBorders>
            <w:tcMar>
              <w:left w:w="49" w:type="dxa"/>
              <w:right w:w="49" w:type="dxa"/>
            </w:tcMar>
          </w:tcPr>
          <w:p w:rsidR="0099630F" w:rsidRDefault="0099630F">
            <w:pPr>
              <w:rPr>
                <w:rFonts w:hint="default"/>
              </w:rPr>
            </w:pP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314" w:lineRule="exact"/>
              <w:rPr>
                <w:rFonts w:hint="default"/>
              </w:rPr>
            </w:pPr>
            <w:r>
              <w:rPr>
                <w:sz w:val="18"/>
              </w:rPr>
              <w:t xml:space="preserve"> </w:t>
            </w:r>
            <w:r>
              <w:rPr>
                <w:sz w:val="18"/>
              </w:rPr>
              <w:t>火格子面積又は羽口面断面積（ｍ</w:t>
            </w:r>
            <w:r>
              <w:rPr>
                <w:sz w:val="18"/>
                <w:vertAlign w:val="superscript"/>
              </w:rPr>
              <w:t>２</w:t>
            </w:r>
            <w:r>
              <w:rPr>
                <w:sz w:val="18"/>
              </w:rPr>
              <w:t>）</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314" w:lineRule="exact"/>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314" w:lineRule="exact"/>
              <w:rPr>
                <w:rFonts w:hint="default"/>
              </w:rPr>
            </w:pPr>
          </w:p>
        </w:tc>
      </w:tr>
      <w:tr w:rsidR="0099630F">
        <w:tc>
          <w:tcPr>
            <w:tcW w:w="840" w:type="dxa"/>
            <w:vMerge/>
            <w:tcBorders>
              <w:top w:val="nil"/>
              <w:left w:val="single" w:sz="4" w:space="0" w:color="000000"/>
              <w:bottom w:val="nil"/>
              <w:right w:val="single" w:sz="4" w:space="0" w:color="000000"/>
            </w:tcBorders>
            <w:tcMar>
              <w:left w:w="49" w:type="dxa"/>
              <w:right w:w="49" w:type="dxa"/>
            </w:tcMar>
          </w:tcPr>
          <w:p w:rsidR="0099630F" w:rsidRDefault="0099630F">
            <w:pPr>
              <w:rPr>
                <w:rFonts w:hint="default"/>
              </w:rPr>
            </w:pP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314" w:lineRule="exact"/>
              <w:rPr>
                <w:rFonts w:hint="default"/>
              </w:rPr>
            </w:pPr>
            <w:r>
              <w:rPr>
                <w:sz w:val="18"/>
              </w:rPr>
              <w:t xml:space="preserve"> </w:t>
            </w:r>
            <w:r>
              <w:rPr>
                <w:sz w:val="18"/>
              </w:rPr>
              <w:t>変圧器の定格容量（</w:t>
            </w:r>
            <w:r>
              <w:rPr>
                <w:sz w:val="18"/>
              </w:rPr>
              <w:t>kVA</w:t>
            </w:r>
            <w:r>
              <w:rPr>
                <w:sz w:val="18"/>
              </w:rPr>
              <w:t>）</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314" w:lineRule="exact"/>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314" w:lineRule="exact"/>
              <w:rPr>
                <w:rFonts w:hint="default"/>
              </w:rPr>
            </w:pPr>
          </w:p>
        </w:tc>
      </w:tr>
      <w:tr w:rsidR="0099630F">
        <w:tc>
          <w:tcPr>
            <w:tcW w:w="840" w:type="dxa"/>
            <w:vMerge/>
            <w:tcBorders>
              <w:top w:val="nil"/>
              <w:left w:val="single" w:sz="4" w:space="0" w:color="000000"/>
              <w:bottom w:val="nil"/>
              <w:right w:val="single" w:sz="4" w:space="0" w:color="000000"/>
            </w:tcBorders>
            <w:tcMar>
              <w:left w:w="49" w:type="dxa"/>
              <w:right w:w="49" w:type="dxa"/>
            </w:tcMar>
          </w:tcPr>
          <w:p w:rsidR="0099630F" w:rsidRDefault="0099630F">
            <w:pPr>
              <w:rPr>
                <w:rFonts w:hint="default"/>
              </w:rPr>
            </w:pP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314" w:lineRule="exact"/>
              <w:rPr>
                <w:rFonts w:hint="default"/>
              </w:rPr>
            </w:pPr>
            <w:r>
              <w:rPr>
                <w:sz w:val="18"/>
              </w:rPr>
              <w:t xml:space="preserve"> </w:t>
            </w:r>
            <w:r>
              <w:rPr>
                <w:sz w:val="18"/>
              </w:rPr>
              <w:t>触媒に付着する炭素の燃焼能力（</w:t>
            </w:r>
            <w:r>
              <w:rPr>
                <w:sz w:val="18"/>
              </w:rPr>
              <w:t>kg/</w:t>
            </w:r>
            <w:r>
              <w:rPr>
                <w:sz w:val="18"/>
              </w:rPr>
              <w:t>ｈ）</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314" w:lineRule="exact"/>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314" w:lineRule="exact"/>
              <w:rPr>
                <w:rFonts w:hint="default"/>
              </w:rPr>
            </w:pPr>
          </w:p>
        </w:tc>
      </w:tr>
      <w:tr w:rsidR="0099630F">
        <w:tc>
          <w:tcPr>
            <w:tcW w:w="840" w:type="dxa"/>
            <w:vMerge/>
            <w:tcBorders>
              <w:top w:val="nil"/>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314" w:lineRule="exact"/>
              <w:rPr>
                <w:rFonts w:hint="default"/>
              </w:rPr>
            </w:pPr>
            <w:r>
              <w:rPr>
                <w:sz w:val="18"/>
              </w:rPr>
              <w:t xml:space="preserve"> </w:t>
            </w:r>
            <w:r>
              <w:rPr>
                <w:sz w:val="18"/>
              </w:rPr>
              <w:t>焼却能力（</w:t>
            </w:r>
            <w:r>
              <w:rPr>
                <w:sz w:val="18"/>
              </w:rPr>
              <w:t>kg/</w:t>
            </w:r>
            <w:r>
              <w:rPr>
                <w:sz w:val="18"/>
              </w:rPr>
              <w:t>ｈ）</w:t>
            </w:r>
          </w:p>
          <w:p w:rsidR="0099630F" w:rsidRDefault="0099630F">
            <w:pPr>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314" w:lineRule="exact"/>
              <w:rPr>
                <w:rFonts w:hint="default"/>
              </w:rPr>
            </w:pPr>
          </w:p>
          <w:p w:rsidR="0099630F" w:rsidRDefault="0099630F">
            <w:pPr>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314" w:lineRule="exact"/>
              <w:rPr>
                <w:rFonts w:hint="default"/>
              </w:rPr>
            </w:pPr>
          </w:p>
          <w:p w:rsidR="0099630F" w:rsidRDefault="0099630F">
            <w:pPr>
              <w:rPr>
                <w:rFonts w:hint="default"/>
              </w:rPr>
            </w:pPr>
          </w:p>
        </w:tc>
      </w:tr>
    </w:tbl>
    <w:p w:rsidR="0099630F" w:rsidRDefault="00FD626D">
      <w:pPr>
        <w:spacing w:line="314" w:lineRule="exact"/>
        <w:rPr>
          <w:rFonts w:hint="default"/>
        </w:rPr>
      </w:pPr>
      <w:r>
        <w:rPr>
          <w:sz w:val="18"/>
        </w:rPr>
        <w:t>備考</w:t>
      </w:r>
    </w:p>
    <w:p w:rsidR="0099630F" w:rsidRDefault="00FD626D">
      <w:pPr>
        <w:spacing w:line="314" w:lineRule="exact"/>
        <w:ind w:left="484" w:hanging="242"/>
        <w:rPr>
          <w:rFonts w:hint="default"/>
        </w:rPr>
      </w:pPr>
      <w:r>
        <w:rPr>
          <w:sz w:val="18"/>
        </w:rPr>
        <w:t>１　設置届出の場合には工事着手予定年月日及び使用開始予定年月日の欄に、変更届出の場合には設置年月日、工事着手予定年月日及び使用開始予定年月日の欄に、それぞれ記載すること。</w:t>
      </w:r>
    </w:p>
    <w:p w:rsidR="0099630F" w:rsidRDefault="00FD626D">
      <w:pPr>
        <w:spacing w:line="314" w:lineRule="exact"/>
        <w:ind w:left="484" w:hanging="242"/>
        <w:rPr>
          <w:rFonts w:hint="default"/>
        </w:rPr>
      </w:pPr>
      <w:r>
        <w:rPr>
          <w:sz w:val="18"/>
        </w:rPr>
        <w:t>２　規模の欄には、大気汚染防止法施行規則別表第３の３の中欄に規定する項目について記載すること。</w:t>
      </w:r>
    </w:p>
    <w:p w:rsidR="0099630F" w:rsidRDefault="00FD626D">
      <w:pPr>
        <w:spacing w:line="314" w:lineRule="exact"/>
        <w:ind w:left="484" w:hanging="242"/>
        <w:rPr>
          <w:rFonts w:hint="default"/>
        </w:rPr>
      </w:pPr>
      <w:r>
        <w:rPr>
          <w:sz w:val="18"/>
        </w:rPr>
        <w:t>３　水銀排出施設の構造概要図を添付すること。概要図は、主要寸法を記入し、日本産業規格Ａ４の大きさに縮小したもの又は既存図面等を用いること。</w:t>
      </w:r>
    </w:p>
    <w:p w:rsidR="0099630F" w:rsidRDefault="00FD626D">
      <w:pPr>
        <w:spacing w:line="211" w:lineRule="exact"/>
        <w:jc w:val="right"/>
        <w:rPr>
          <w:rFonts w:hint="default"/>
        </w:rPr>
      </w:pPr>
      <w:r>
        <w:rPr>
          <w:color w:val="auto"/>
        </w:rPr>
        <w:br w:type="page"/>
      </w:r>
      <w:r>
        <w:rPr>
          <w:sz w:val="18"/>
        </w:rPr>
        <w:t>別紙１－２－（２）</w:t>
      </w:r>
    </w:p>
    <w:p w:rsidR="0099630F" w:rsidRDefault="00FD626D">
      <w:pPr>
        <w:spacing w:line="211" w:lineRule="exact"/>
        <w:jc w:val="center"/>
        <w:rPr>
          <w:rFonts w:hint="default"/>
        </w:rPr>
      </w:pPr>
      <w:r>
        <w:rPr>
          <w:sz w:val="16"/>
        </w:rPr>
        <w:t>水銀排出施設の使用の方法</w:t>
      </w:r>
    </w:p>
    <w:tbl>
      <w:tblPr>
        <w:tblW w:w="0" w:type="auto"/>
        <w:tblInd w:w="169" w:type="dxa"/>
        <w:tblLayout w:type="fixed"/>
        <w:tblCellMar>
          <w:left w:w="0" w:type="dxa"/>
          <w:right w:w="0" w:type="dxa"/>
        </w:tblCellMar>
        <w:tblLook w:val="0000" w:firstRow="0" w:lastRow="0" w:firstColumn="0" w:lastColumn="0" w:noHBand="0" w:noVBand="0"/>
      </w:tblPr>
      <w:tblGrid>
        <w:gridCol w:w="1320"/>
        <w:gridCol w:w="3240"/>
        <w:gridCol w:w="540"/>
        <w:gridCol w:w="660"/>
        <w:gridCol w:w="240"/>
        <w:gridCol w:w="720"/>
        <w:gridCol w:w="600"/>
        <w:gridCol w:w="600"/>
        <w:gridCol w:w="300"/>
        <w:gridCol w:w="660"/>
      </w:tblGrid>
      <w:tr w:rsidR="0099630F">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 xml:space="preserve"> </w:t>
            </w:r>
            <w:r>
              <w:rPr>
                <w:sz w:val="16"/>
              </w:rPr>
              <w:t>鉱山等における施設番号</w:t>
            </w:r>
          </w:p>
        </w:tc>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211" w:lineRule="exact"/>
              <w:rPr>
                <w:rFonts w:hint="default"/>
              </w:rPr>
            </w:pPr>
          </w:p>
        </w:tc>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211" w:lineRule="exact"/>
              <w:rPr>
                <w:rFonts w:hint="default"/>
              </w:rPr>
            </w:pPr>
          </w:p>
        </w:tc>
      </w:tr>
      <w:tr w:rsidR="0099630F">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 xml:space="preserve"> </w:t>
            </w:r>
            <w:r>
              <w:rPr>
                <w:sz w:val="16"/>
              </w:rPr>
              <w:t>使用状況</w:t>
            </w:r>
          </w:p>
          <w:p w:rsidR="0099630F" w:rsidRDefault="0099630F">
            <w:pPr>
              <w:spacing w:line="211" w:lineRule="exact"/>
              <w:rPr>
                <w:rFonts w:hint="default"/>
              </w:rPr>
            </w:pPr>
          </w:p>
          <w:p w:rsidR="0099630F" w:rsidRDefault="0099630F">
            <w:pPr>
              <w:spacing w:line="211" w:lineRule="exact"/>
              <w:rPr>
                <w:rFonts w:hint="default"/>
              </w:rPr>
            </w:pPr>
          </w:p>
          <w:p w:rsidR="0099630F" w:rsidRDefault="0099630F">
            <w:pPr>
              <w:spacing w:line="211" w:lineRule="exact"/>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１日当たりの使用時間及び月使用日数等</w:t>
            </w:r>
          </w:p>
          <w:p w:rsidR="0099630F" w:rsidRDefault="0099630F">
            <w:pPr>
              <w:spacing w:line="211" w:lineRule="exact"/>
              <w:rPr>
                <w:rFonts w:hint="default"/>
              </w:rPr>
            </w:pPr>
          </w:p>
        </w:tc>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 xml:space="preserve"> </w:t>
            </w:r>
            <w:r>
              <w:rPr>
                <w:sz w:val="16"/>
              </w:rPr>
              <w:t xml:space="preserve">　　</w:t>
            </w:r>
            <w:r>
              <w:rPr>
                <w:sz w:val="16"/>
              </w:rPr>
              <w:t xml:space="preserve"> </w:t>
            </w:r>
            <w:r>
              <w:rPr>
                <w:sz w:val="16"/>
              </w:rPr>
              <w:t>時～　　　　時</w:t>
            </w:r>
          </w:p>
          <w:p w:rsidR="0099630F" w:rsidRDefault="00FD626D">
            <w:pPr>
              <w:spacing w:line="211" w:lineRule="exact"/>
              <w:rPr>
                <w:rFonts w:hint="default"/>
              </w:rPr>
            </w:pPr>
            <w:r>
              <w:rPr>
                <w:sz w:val="16"/>
              </w:rPr>
              <w:t xml:space="preserve">　時間</w:t>
            </w:r>
            <w:r>
              <w:rPr>
                <w:sz w:val="16"/>
              </w:rPr>
              <w:t>/</w:t>
            </w:r>
            <w:r>
              <w:rPr>
                <w:sz w:val="16"/>
              </w:rPr>
              <w:t>回</w:t>
            </w:r>
            <w:r>
              <w:rPr>
                <w:sz w:val="16"/>
              </w:rPr>
              <w:t xml:space="preserve"> </w:t>
            </w:r>
            <w:r>
              <w:rPr>
                <w:sz w:val="16"/>
              </w:rPr>
              <w:t xml:space="preserve">　回</w:t>
            </w:r>
            <w:r>
              <w:rPr>
                <w:sz w:val="16"/>
              </w:rPr>
              <w:t>/</w:t>
            </w:r>
            <w:r>
              <w:rPr>
                <w:sz w:val="16"/>
              </w:rPr>
              <w:t xml:space="preserve">　　日</w:t>
            </w:r>
            <w:r>
              <w:rPr>
                <w:sz w:val="16"/>
              </w:rPr>
              <w:t>/</w:t>
            </w:r>
            <w:r>
              <w:rPr>
                <w:sz w:val="16"/>
              </w:rPr>
              <w:t>月</w:t>
            </w:r>
          </w:p>
        </w:tc>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 xml:space="preserve"> </w:t>
            </w:r>
            <w:r>
              <w:rPr>
                <w:sz w:val="16"/>
              </w:rPr>
              <w:t xml:space="preserve">　　</w:t>
            </w:r>
            <w:r>
              <w:rPr>
                <w:sz w:val="16"/>
              </w:rPr>
              <w:t xml:space="preserve"> </w:t>
            </w:r>
            <w:r>
              <w:rPr>
                <w:sz w:val="16"/>
              </w:rPr>
              <w:t>時～　　　　時</w:t>
            </w:r>
          </w:p>
          <w:p w:rsidR="0099630F" w:rsidRDefault="00FD626D">
            <w:pPr>
              <w:spacing w:line="211" w:lineRule="exact"/>
              <w:rPr>
                <w:rFonts w:hint="default"/>
              </w:rPr>
            </w:pPr>
            <w:r>
              <w:rPr>
                <w:sz w:val="16"/>
              </w:rPr>
              <w:t xml:space="preserve">　時間</w:t>
            </w:r>
            <w:r>
              <w:rPr>
                <w:sz w:val="16"/>
              </w:rPr>
              <w:t>/</w:t>
            </w:r>
            <w:r>
              <w:rPr>
                <w:sz w:val="16"/>
              </w:rPr>
              <w:t xml:space="preserve">回　</w:t>
            </w:r>
            <w:r>
              <w:rPr>
                <w:sz w:val="16"/>
              </w:rPr>
              <w:t xml:space="preserve"> </w:t>
            </w:r>
            <w:r>
              <w:rPr>
                <w:sz w:val="16"/>
              </w:rPr>
              <w:t>回</w:t>
            </w:r>
            <w:r>
              <w:rPr>
                <w:sz w:val="16"/>
              </w:rPr>
              <w:t>/</w:t>
            </w:r>
            <w:r>
              <w:rPr>
                <w:sz w:val="16"/>
              </w:rPr>
              <w:t>日</w:t>
            </w:r>
            <w:r>
              <w:rPr>
                <w:sz w:val="16"/>
              </w:rPr>
              <w:t xml:space="preserve"> </w:t>
            </w:r>
            <w:r>
              <w:rPr>
                <w:sz w:val="16"/>
              </w:rPr>
              <w:t xml:space="preserve">　日</w:t>
            </w:r>
            <w:r>
              <w:rPr>
                <w:sz w:val="16"/>
              </w:rPr>
              <w:t>/</w:t>
            </w:r>
            <w:r>
              <w:rPr>
                <w:sz w:val="16"/>
              </w:rPr>
              <w:t>月</w:t>
            </w:r>
          </w:p>
        </w:tc>
      </w:tr>
      <w:tr w:rsidR="0099630F">
        <w:tc>
          <w:tcPr>
            <w:tcW w:w="1320" w:type="dxa"/>
            <w:vMerge/>
            <w:tcBorders>
              <w:top w:val="nil"/>
              <w:left w:val="single" w:sz="4" w:space="0" w:color="000000"/>
              <w:bottom w:val="single" w:sz="4" w:space="0" w:color="000000"/>
              <w:right w:val="single" w:sz="4" w:space="0" w:color="000000"/>
            </w:tcBorders>
            <w:tcMar>
              <w:left w:w="49" w:type="dxa"/>
              <w:right w:w="49" w:type="dxa"/>
            </w:tcMar>
          </w:tcPr>
          <w:p w:rsidR="0099630F" w:rsidRDefault="0099630F">
            <w:pPr>
              <w:spacing w:line="211" w:lineRule="exact"/>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 xml:space="preserve"> </w:t>
            </w:r>
            <w:r>
              <w:rPr>
                <w:sz w:val="16"/>
              </w:rPr>
              <w:t>季節変動</w:t>
            </w:r>
          </w:p>
        </w:tc>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211" w:lineRule="exact"/>
              <w:rPr>
                <w:rFonts w:hint="default"/>
              </w:rPr>
            </w:pPr>
          </w:p>
        </w:tc>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211" w:lineRule="exact"/>
              <w:rPr>
                <w:rFonts w:hint="default"/>
              </w:rPr>
            </w:pPr>
          </w:p>
        </w:tc>
      </w:tr>
      <w:tr w:rsidR="0099630F">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原材料（水銀の発生に影響のあるものに限る</w:t>
            </w:r>
            <w:r>
              <w:rPr>
                <w:sz w:val="16"/>
              </w:rPr>
              <w:t xml:space="preserve"> </w:t>
            </w:r>
            <w:r>
              <w:rPr>
                <w:sz w:val="16"/>
              </w:rPr>
              <w:t>。）</w:t>
            </w:r>
          </w:p>
          <w:p w:rsidR="0099630F" w:rsidRDefault="0099630F">
            <w:pPr>
              <w:spacing w:line="211" w:lineRule="exact"/>
              <w:rPr>
                <w:rFonts w:hint="default"/>
              </w:rPr>
            </w:pPr>
          </w:p>
          <w:p w:rsidR="0099630F" w:rsidRDefault="0099630F">
            <w:pPr>
              <w:spacing w:line="211" w:lineRule="exact"/>
              <w:rPr>
                <w:rFonts w:hint="default"/>
              </w:rPr>
            </w:pPr>
          </w:p>
          <w:p w:rsidR="0099630F" w:rsidRDefault="0099630F">
            <w:pPr>
              <w:spacing w:line="211" w:lineRule="exact"/>
              <w:rPr>
                <w:rFonts w:hint="default"/>
              </w:rPr>
            </w:pPr>
          </w:p>
          <w:p w:rsidR="0099630F" w:rsidRDefault="0099630F">
            <w:pPr>
              <w:spacing w:line="211" w:lineRule="exact"/>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 xml:space="preserve"> </w:t>
            </w:r>
            <w:r>
              <w:rPr>
                <w:sz w:val="16"/>
              </w:rPr>
              <w:t>種類</w:t>
            </w:r>
          </w:p>
        </w:tc>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211" w:lineRule="exact"/>
              <w:rPr>
                <w:rFonts w:hint="default"/>
              </w:rPr>
            </w:pPr>
          </w:p>
        </w:tc>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211" w:lineRule="exact"/>
              <w:rPr>
                <w:rFonts w:hint="default"/>
              </w:rPr>
            </w:pPr>
          </w:p>
        </w:tc>
      </w:tr>
      <w:tr w:rsidR="0099630F">
        <w:tc>
          <w:tcPr>
            <w:tcW w:w="1320" w:type="dxa"/>
            <w:vMerge/>
            <w:tcBorders>
              <w:top w:val="nil"/>
              <w:left w:val="single" w:sz="4" w:space="0" w:color="000000"/>
              <w:bottom w:val="nil"/>
              <w:right w:val="single" w:sz="4" w:space="0" w:color="000000"/>
            </w:tcBorders>
            <w:tcMar>
              <w:left w:w="49" w:type="dxa"/>
              <w:right w:w="49" w:type="dxa"/>
            </w:tcMar>
          </w:tcPr>
          <w:p w:rsidR="0099630F" w:rsidRDefault="0099630F">
            <w:pPr>
              <w:spacing w:line="211" w:lineRule="exact"/>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 xml:space="preserve"> </w:t>
            </w:r>
            <w:r>
              <w:rPr>
                <w:sz w:val="16"/>
              </w:rPr>
              <w:t>使用割合</w:t>
            </w:r>
          </w:p>
        </w:tc>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211" w:lineRule="exact"/>
              <w:rPr>
                <w:rFonts w:hint="default"/>
              </w:rPr>
            </w:pPr>
          </w:p>
        </w:tc>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211" w:lineRule="exact"/>
              <w:rPr>
                <w:rFonts w:hint="default"/>
              </w:rPr>
            </w:pPr>
          </w:p>
        </w:tc>
      </w:tr>
      <w:tr w:rsidR="0099630F">
        <w:tc>
          <w:tcPr>
            <w:tcW w:w="1320" w:type="dxa"/>
            <w:vMerge/>
            <w:tcBorders>
              <w:top w:val="nil"/>
              <w:left w:val="single" w:sz="4" w:space="0" w:color="000000"/>
              <w:bottom w:val="nil"/>
              <w:right w:val="single" w:sz="4" w:space="0" w:color="000000"/>
            </w:tcBorders>
            <w:tcMar>
              <w:left w:w="49" w:type="dxa"/>
              <w:right w:w="49" w:type="dxa"/>
            </w:tcMar>
          </w:tcPr>
          <w:p w:rsidR="0099630F" w:rsidRDefault="0099630F">
            <w:pPr>
              <w:spacing w:line="211" w:lineRule="exact"/>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 xml:space="preserve"> </w:t>
            </w:r>
            <w:r>
              <w:rPr>
                <w:sz w:val="16"/>
              </w:rPr>
              <w:t>原材料中の成分割合（％）</w:t>
            </w:r>
          </w:p>
          <w:p w:rsidR="0099630F" w:rsidRDefault="0099630F">
            <w:pPr>
              <w:spacing w:line="211" w:lineRule="exact"/>
              <w:rPr>
                <w:rFonts w:hint="default"/>
              </w:rPr>
            </w:pPr>
          </w:p>
        </w:tc>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211" w:lineRule="exact"/>
              <w:rPr>
                <w:rFonts w:hint="default"/>
              </w:rPr>
            </w:pPr>
          </w:p>
          <w:p w:rsidR="0099630F" w:rsidRDefault="0099630F">
            <w:pPr>
              <w:spacing w:line="211" w:lineRule="exact"/>
              <w:rPr>
                <w:rFonts w:hint="default"/>
              </w:rPr>
            </w:pPr>
          </w:p>
        </w:tc>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211" w:lineRule="exact"/>
              <w:rPr>
                <w:rFonts w:hint="default"/>
              </w:rPr>
            </w:pPr>
          </w:p>
          <w:p w:rsidR="0099630F" w:rsidRDefault="0099630F">
            <w:pPr>
              <w:spacing w:line="211" w:lineRule="exact"/>
              <w:rPr>
                <w:rFonts w:hint="default"/>
              </w:rPr>
            </w:pPr>
          </w:p>
        </w:tc>
      </w:tr>
      <w:tr w:rsidR="0099630F">
        <w:tc>
          <w:tcPr>
            <w:tcW w:w="1320" w:type="dxa"/>
            <w:vMerge/>
            <w:tcBorders>
              <w:top w:val="nil"/>
              <w:left w:val="single" w:sz="4" w:space="0" w:color="000000"/>
              <w:bottom w:val="single" w:sz="4" w:space="0" w:color="000000"/>
              <w:right w:val="single" w:sz="4" w:space="0" w:color="000000"/>
            </w:tcBorders>
            <w:tcMar>
              <w:left w:w="49" w:type="dxa"/>
              <w:right w:w="49" w:type="dxa"/>
            </w:tcMar>
          </w:tcPr>
          <w:p w:rsidR="0099630F" w:rsidRDefault="0099630F">
            <w:pPr>
              <w:spacing w:line="211" w:lineRule="exact"/>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 xml:space="preserve"> </w:t>
            </w:r>
            <w:r>
              <w:rPr>
                <w:sz w:val="16"/>
              </w:rPr>
              <w:t>１日の使用量</w:t>
            </w:r>
          </w:p>
        </w:tc>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211" w:lineRule="exact"/>
              <w:rPr>
                <w:rFonts w:hint="default"/>
              </w:rPr>
            </w:pPr>
          </w:p>
        </w:tc>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211" w:lineRule="exact"/>
              <w:rPr>
                <w:rFonts w:hint="default"/>
              </w:rPr>
            </w:pPr>
          </w:p>
        </w:tc>
      </w:tr>
      <w:tr w:rsidR="0099630F">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燃料（水銀等の排出に影響のあるものに限る。）</w:t>
            </w:r>
          </w:p>
          <w:p w:rsidR="0099630F" w:rsidRDefault="0099630F">
            <w:pPr>
              <w:spacing w:line="211" w:lineRule="exact"/>
              <w:rPr>
                <w:rFonts w:hint="default"/>
              </w:rPr>
            </w:pPr>
          </w:p>
          <w:p w:rsidR="0099630F" w:rsidRDefault="0099630F">
            <w:pPr>
              <w:spacing w:line="211" w:lineRule="exact"/>
              <w:rPr>
                <w:rFonts w:hint="default"/>
              </w:rPr>
            </w:pPr>
          </w:p>
          <w:p w:rsidR="0099630F" w:rsidRDefault="0099630F">
            <w:pPr>
              <w:spacing w:line="211" w:lineRule="exact"/>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 xml:space="preserve"> </w:t>
            </w:r>
            <w:r>
              <w:rPr>
                <w:sz w:val="16"/>
              </w:rPr>
              <w:t>種類</w:t>
            </w:r>
          </w:p>
        </w:tc>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211" w:lineRule="exact"/>
              <w:rPr>
                <w:rFonts w:hint="default"/>
              </w:rPr>
            </w:pPr>
          </w:p>
        </w:tc>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211" w:lineRule="exact"/>
              <w:rPr>
                <w:rFonts w:hint="default"/>
              </w:rPr>
            </w:pPr>
          </w:p>
        </w:tc>
      </w:tr>
      <w:tr w:rsidR="0099630F">
        <w:tc>
          <w:tcPr>
            <w:tcW w:w="1320" w:type="dxa"/>
            <w:vMerge/>
            <w:tcBorders>
              <w:top w:val="nil"/>
              <w:left w:val="single" w:sz="4" w:space="0" w:color="000000"/>
              <w:bottom w:val="nil"/>
              <w:right w:val="single" w:sz="4" w:space="0" w:color="000000"/>
            </w:tcBorders>
            <w:tcMar>
              <w:left w:w="49" w:type="dxa"/>
              <w:right w:w="49" w:type="dxa"/>
            </w:tcMar>
          </w:tcPr>
          <w:p w:rsidR="0099630F" w:rsidRDefault="0099630F">
            <w:pPr>
              <w:spacing w:line="211" w:lineRule="exact"/>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 xml:space="preserve"> </w:t>
            </w:r>
            <w:r>
              <w:rPr>
                <w:sz w:val="16"/>
              </w:rPr>
              <w:t>燃料中の成分割合（％）</w:t>
            </w: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灰分</w:t>
            </w:r>
          </w:p>
        </w:tc>
        <w:tc>
          <w:tcPr>
            <w:tcW w:w="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硫黄分</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窒素分</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灰分</w:t>
            </w:r>
          </w:p>
        </w:tc>
        <w:tc>
          <w:tcPr>
            <w:tcW w:w="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硫黄分</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窒素分</w:t>
            </w:r>
          </w:p>
        </w:tc>
      </w:tr>
      <w:tr w:rsidR="0099630F">
        <w:tc>
          <w:tcPr>
            <w:tcW w:w="1320" w:type="dxa"/>
            <w:vMerge/>
            <w:tcBorders>
              <w:top w:val="nil"/>
              <w:left w:val="single" w:sz="4" w:space="0" w:color="000000"/>
              <w:bottom w:val="nil"/>
              <w:right w:val="single" w:sz="4" w:space="0" w:color="000000"/>
            </w:tcBorders>
            <w:tcMar>
              <w:left w:w="49" w:type="dxa"/>
              <w:right w:w="49" w:type="dxa"/>
            </w:tcMar>
          </w:tcPr>
          <w:p w:rsidR="0099630F" w:rsidRDefault="0099630F">
            <w:pPr>
              <w:spacing w:line="211" w:lineRule="exact"/>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 xml:space="preserve"> </w:t>
            </w:r>
            <w:r>
              <w:rPr>
                <w:sz w:val="16"/>
              </w:rPr>
              <w:t>通常の使用量</w:t>
            </w:r>
          </w:p>
        </w:tc>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211" w:lineRule="exact"/>
              <w:rPr>
                <w:rFonts w:hint="default"/>
              </w:rPr>
            </w:pPr>
          </w:p>
        </w:tc>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211" w:lineRule="exact"/>
              <w:rPr>
                <w:rFonts w:hint="default"/>
              </w:rPr>
            </w:pPr>
          </w:p>
        </w:tc>
      </w:tr>
      <w:tr w:rsidR="0099630F">
        <w:tc>
          <w:tcPr>
            <w:tcW w:w="1320" w:type="dxa"/>
            <w:vMerge/>
            <w:tcBorders>
              <w:top w:val="nil"/>
              <w:left w:val="single" w:sz="4" w:space="0" w:color="000000"/>
              <w:bottom w:val="single" w:sz="4" w:space="0" w:color="000000"/>
              <w:right w:val="single" w:sz="4" w:space="0" w:color="000000"/>
            </w:tcBorders>
            <w:tcMar>
              <w:left w:w="49" w:type="dxa"/>
              <w:right w:w="49" w:type="dxa"/>
            </w:tcMar>
          </w:tcPr>
          <w:p w:rsidR="0099630F" w:rsidRDefault="0099630F">
            <w:pPr>
              <w:spacing w:line="211" w:lineRule="exact"/>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 xml:space="preserve"> </w:t>
            </w:r>
            <w:r>
              <w:rPr>
                <w:sz w:val="16"/>
              </w:rPr>
              <w:t>混焼割合</w:t>
            </w:r>
          </w:p>
        </w:tc>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211" w:lineRule="exact"/>
              <w:rPr>
                <w:rFonts w:hint="default"/>
              </w:rPr>
            </w:pPr>
          </w:p>
        </w:tc>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211" w:lineRule="exact"/>
              <w:rPr>
                <w:rFonts w:hint="default"/>
              </w:rPr>
            </w:pPr>
          </w:p>
        </w:tc>
      </w:tr>
      <w:tr w:rsidR="0099630F">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 xml:space="preserve"> </w:t>
            </w:r>
            <w:r>
              <w:rPr>
                <w:sz w:val="16"/>
              </w:rPr>
              <w:t>排出ガス量</w:t>
            </w:r>
          </w:p>
          <w:p w:rsidR="0099630F" w:rsidRDefault="00FD626D">
            <w:pPr>
              <w:spacing w:line="211" w:lineRule="exact"/>
              <w:rPr>
                <w:rFonts w:hint="default"/>
              </w:rPr>
            </w:pPr>
            <w:r>
              <w:rPr>
                <w:sz w:val="16"/>
              </w:rPr>
              <w:t>（</w:t>
            </w:r>
            <w:r>
              <w:rPr>
                <w:sz w:val="16"/>
              </w:rPr>
              <w:t>N</w:t>
            </w:r>
            <w:r>
              <w:rPr>
                <w:sz w:val="16"/>
              </w:rPr>
              <w:t>ｍ</w:t>
            </w:r>
            <w:r>
              <w:rPr>
                <w:sz w:val="16"/>
                <w:vertAlign w:val="superscript"/>
              </w:rPr>
              <w:t>３</w:t>
            </w:r>
            <w:r>
              <w:rPr>
                <w:sz w:val="16"/>
              </w:rPr>
              <w:t>/</w:t>
            </w:r>
            <w:r>
              <w:rPr>
                <w:sz w:val="16"/>
              </w:rPr>
              <w:t>ｈ）</w:t>
            </w:r>
          </w:p>
          <w:p w:rsidR="0099630F" w:rsidRDefault="0099630F">
            <w:pPr>
              <w:spacing w:line="211" w:lineRule="exact"/>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 xml:space="preserve"> </w:t>
            </w:r>
            <w:r>
              <w:rPr>
                <w:sz w:val="16"/>
              </w:rPr>
              <w:t>湿り</w:t>
            </w: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最大</w:t>
            </w: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通常</w:t>
            </w: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最大</w:t>
            </w: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通常</w:t>
            </w:r>
            <w:r>
              <w:rPr>
                <w:sz w:val="16"/>
              </w:rPr>
              <w:t xml:space="preserve"> </w:t>
            </w:r>
          </w:p>
        </w:tc>
      </w:tr>
      <w:tr w:rsidR="0099630F">
        <w:tc>
          <w:tcPr>
            <w:tcW w:w="1320" w:type="dxa"/>
            <w:vMerge/>
            <w:tcBorders>
              <w:top w:val="nil"/>
              <w:left w:val="single" w:sz="4" w:space="0" w:color="000000"/>
              <w:bottom w:val="single" w:sz="4" w:space="0" w:color="000000"/>
              <w:right w:val="single" w:sz="4" w:space="0" w:color="000000"/>
            </w:tcBorders>
            <w:tcMar>
              <w:left w:w="49" w:type="dxa"/>
              <w:right w:w="49" w:type="dxa"/>
            </w:tcMar>
          </w:tcPr>
          <w:p w:rsidR="0099630F" w:rsidRDefault="0099630F">
            <w:pPr>
              <w:spacing w:line="211" w:lineRule="exact"/>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 xml:space="preserve"> </w:t>
            </w:r>
            <w:r>
              <w:rPr>
                <w:sz w:val="16"/>
              </w:rPr>
              <w:t>乾き</w:t>
            </w: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最大</w:t>
            </w: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通常</w:t>
            </w: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最大</w:t>
            </w: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通常</w:t>
            </w:r>
            <w:r>
              <w:rPr>
                <w:sz w:val="16"/>
              </w:rPr>
              <w:t xml:space="preserve"> </w:t>
            </w:r>
          </w:p>
        </w:tc>
      </w:tr>
      <w:tr w:rsidR="0099630F">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 xml:space="preserve"> </w:t>
            </w:r>
            <w:r>
              <w:rPr>
                <w:sz w:val="16"/>
              </w:rPr>
              <w:t>排出ガス中の酸素濃度（％）</w:t>
            </w:r>
          </w:p>
        </w:tc>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211" w:lineRule="exact"/>
              <w:rPr>
                <w:rFonts w:hint="default"/>
              </w:rPr>
            </w:pPr>
          </w:p>
        </w:tc>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211" w:lineRule="exact"/>
              <w:rPr>
                <w:rFonts w:hint="default"/>
              </w:rPr>
            </w:pPr>
          </w:p>
        </w:tc>
      </w:tr>
      <w:tr w:rsidR="0099630F">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 xml:space="preserve"> </w:t>
            </w:r>
            <w:r>
              <w:rPr>
                <w:sz w:val="16"/>
              </w:rPr>
              <w:t>水銀濃度</w:t>
            </w:r>
          </w:p>
          <w:p w:rsidR="0099630F" w:rsidRDefault="00FD626D">
            <w:pPr>
              <w:spacing w:line="211" w:lineRule="exact"/>
              <w:rPr>
                <w:rFonts w:hint="default"/>
              </w:rPr>
            </w:pPr>
            <w:r>
              <w:rPr>
                <w:sz w:val="16"/>
              </w:rPr>
              <w:t>（μ</w:t>
            </w:r>
            <w:r>
              <w:rPr>
                <w:sz w:val="16"/>
              </w:rPr>
              <w:t>g/N</w:t>
            </w:r>
            <w:r>
              <w:rPr>
                <w:sz w:val="16"/>
              </w:rPr>
              <w:t>ｍ</w:t>
            </w:r>
            <w:r>
              <w:rPr>
                <w:sz w:val="16"/>
                <w:vertAlign w:val="superscript"/>
              </w:rPr>
              <w:t>３</w:t>
            </w:r>
            <w:r>
              <w:rPr>
                <w:sz w:val="16"/>
              </w:rPr>
              <w:t>）</w:t>
            </w:r>
          </w:p>
          <w:p w:rsidR="0099630F" w:rsidRDefault="0099630F">
            <w:pPr>
              <w:spacing w:line="211" w:lineRule="exact"/>
              <w:rPr>
                <w:rFonts w:hint="default"/>
              </w:rPr>
            </w:pPr>
          </w:p>
          <w:p w:rsidR="0099630F" w:rsidRDefault="0099630F">
            <w:pPr>
              <w:spacing w:line="211" w:lineRule="exact"/>
              <w:rPr>
                <w:rFonts w:hint="default"/>
              </w:rPr>
            </w:pPr>
          </w:p>
          <w:p w:rsidR="0099630F" w:rsidRDefault="0099630F">
            <w:pPr>
              <w:spacing w:line="211" w:lineRule="exact"/>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 xml:space="preserve"> </w:t>
            </w:r>
            <w:r>
              <w:rPr>
                <w:sz w:val="16"/>
              </w:rPr>
              <w:t>全水銀</w:t>
            </w:r>
          </w:p>
        </w:tc>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最大　　　　通常</w:t>
            </w:r>
          </w:p>
        </w:tc>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最大　　　　通常</w:t>
            </w:r>
          </w:p>
        </w:tc>
      </w:tr>
      <w:tr w:rsidR="0099630F">
        <w:tc>
          <w:tcPr>
            <w:tcW w:w="1320" w:type="dxa"/>
            <w:vMerge/>
            <w:tcBorders>
              <w:top w:val="nil"/>
              <w:left w:val="single" w:sz="4" w:space="0" w:color="000000"/>
              <w:bottom w:val="nil"/>
              <w:right w:val="single" w:sz="4" w:space="0" w:color="000000"/>
            </w:tcBorders>
            <w:tcMar>
              <w:left w:w="49" w:type="dxa"/>
              <w:right w:w="49" w:type="dxa"/>
            </w:tcMar>
          </w:tcPr>
          <w:p w:rsidR="0099630F" w:rsidRDefault="0099630F">
            <w:pPr>
              <w:spacing w:line="211" w:lineRule="exact"/>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 xml:space="preserve"> </w:t>
            </w:r>
            <w:r>
              <w:rPr>
                <w:sz w:val="16"/>
              </w:rPr>
              <w:t>ガス状水銀</w:t>
            </w:r>
          </w:p>
        </w:tc>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最大　　　　通常</w:t>
            </w:r>
          </w:p>
        </w:tc>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最大　　　　通常</w:t>
            </w:r>
            <w:r>
              <w:rPr>
                <w:sz w:val="16"/>
              </w:rPr>
              <w:t xml:space="preserve">    </w:t>
            </w:r>
          </w:p>
        </w:tc>
      </w:tr>
      <w:tr w:rsidR="0099630F">
        <w:tc>
          <w:tcPr>
            <w:tcW w:w="1320" w:type="dxa"/>
            <w:vMerge/>
            <w:tcBorders>
              <w:top w:val="nil"/>
              <w:left w:val="single" w:sz="4" w:space="0" w:color="000000"/>
              <w:bottom w:val="single" w:sz="4" w:space="0" w:color="000000"/>
              <w:right w:val="single" w:sz="4" w:space="0" w:color="000000"/>
            </w:tcBorders>
            <w:tcMar>
              <w:left w:w="49" w:type="dxa"/>
              <w:right w:w="49" w:type="dxa"/>
            </w:tcMar>
          </w:tcPr>
          <w:p w:rsidR="0099630F" w:rsidRDefault="0099630F">
            <w:pPr>
              <w:spacing w:line="211" w:lineRule="exact"/>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 xml:space="preserve"> </w:t>
            </w:r>
            <w:r>
              <w:rPr>
                <w:sz w:val="16"/>
              </w:rPr>
              <w:t>粒子状水銀</w:t>
            </w:r>
          </w:p>
        </w:tc>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最大　　　　通常</w:t>
            </w:r>
          </w:p>
        </w:tc>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最大　　　　通常</w:t>
            </w:r>
            <w:r>
              <w:rPr>
                <w:sz w:val="16"/>
              </w:rPr>
              <w:t xml:space="preserve">    </w:t>
            </w:r>
          </w:p>
        </w:tc>
      </w:tr>
      <w:tr w:rsidR="0099630F">
        <w:trPr>
          <w:trHeight w:val="319"/>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99630F" w:rsidRDefault="0099630F">
            <w:pPr>
              <w:rPr>
                <w:rFonts w:hint="default"/>
              </w:rPr>
            </w:pPr>
          </w:p>
          <w:p w:rsidR="0099630F" w:rsidRDefault="00FD626D">
            <w:pPr>
              <w:spacing w:line="211" w:lineRule="exact"/>
              <w:rPr>
                <w:rFonts w:hint="default"/>
              </w:rPr>
            </w:pPr>
            <w:r>
              <w:rPr>
                <w:sz w:val="16"/>
              </w:rPr>
              <w:t xml:space="preserve"> </w:t>
            </w:r>
            <w:r>
              <w:rPr>
                <w:sz w:val="16"/>
              </w:rPr>
              <w:t>参考事項</w:t>
            </w:r>
          </w:p>
          <w:p w:rsidR="0099630F" w:rsidRDefault="0099630F">
            <w:pPr>
              <w:rPr>
                <w:rFonts w:hint="default"/>
              </w:rPr>
            </w:pPr>
          </w:p>
        </w:tc>
        <w:tc>
          <w:tcPr>
            <w:tcW w:w="7560" w:type="dxa"/>
            <w:gridSpan w:val="9"/>
            <w:vMerge w:val="restart"/>
            <w:tcBorders>
              <w:top w:val="single" w:sz="4" w:space="0" w:color="000000"/>
              <w:left w:val="single" w:sz="4" w:space="0" w:color="000000"/>
              <w:bottom w:val="nil"/>
              <w:right w:val="single" w:sz="4" w:space="0" w:color="000000"/>
            </w:tcBorders>
            <w:tcMar>
              <w:left w:w="49" w:type="dxa"/>
              <w:right w:w="49" w:type="dxa"/>
            </w:tcMar>
          </w:tcPr>
          <w:p w:rsidR="0099630F" w:rsidRDefault="0099630F">
            <w:pPr>
              <w:rPr>
                <w:rFonts w:hint="default"/>
              </w:rPr>
            </w:pPr>
          </w:p>
          <w:p w:rsidR="0099630F" w:rsidRDefault="0099630F">
            <w:pPr>
              <w:spacing w:line="211" w:lineRule="exact"/>
              <w:rPr>
                <w:rFonts w:hint="default"/>
              </w:rPr>
            </w:pPr>
          </w:p>
          <w:p w:rsidR="0099630F" w:rsidRDefault="0099630F">
            <w:pPr>
              <w:rPr>
                <w:rFonts w:hint="default"/>
              </w:rPr>
            </w:pPr>
          </w:p>
        </w:tc>
      </w:tr>
      <w:tr w:rsidR="0099630F">
        <w:trPr>
          <w:trHeight w:val="319"/>
        </w:trPr>
        <w:tc>
          <w:tcPr>
            <w:tcW w:w="1320" w:type="dxa"/>
            <w:vMerge/>
            <w:tcBorders>
              <w:top w:val="nil"/>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tc>
        <w:tc>
          <w:tcPr>
            <w:tcW w:w="7560" w:type="dxa"/>
            <w:gridSpan w:val="9"/>
            <w:vMerge/>
            <w:tcBorders>
              <w:top w:val="nil"/>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tc>
      </w:tr>
    </w:tbl>
    <w:p w:rsidR="0099630F" w:rsidRDefault="00FD626D">
      <w:pPr>
        <w:spacing w:line="211" w:lineRule="exact"/>
        <w:rPr>
          <w:rFonts w:hint="default"/>
        </w:rPr>
      </w:pPr>
      <w:r>
        <w:rPr>
          <w:sz w:val="16"/>
        </w:rPr>
        <w:t>備考</w:t>
      </w:r>
    </w:p>
    <w:p w:rsidR="0099630F" w:rsidRDefault="00FD626D">
      <w:pPr>
        <w:spacing w:line="211" w:lineRule="exact"/>
        <w:ind w:left="484" w:hanging="242"/>
        <w:rPr>
          <w:rFonts w:hint="default"/>
        </w:rPr>
      </w:pPr>
      <w:r>
        <w:rPr>
          <w:sz w:val="16"/>
        </w:rPr>
        <w:t>１　水銀濃度は、乾きガス中の濃度とし、平常時の平均的な濃度を記載すること。</w:t>
      </w:r>
    </w:p>
    <w:p w:rsidR="0099630F" w:rsidRDefault="00FD626D">
      <w:pPr>
        <w:spacing w:line="211" w:lineRule="exact"/>
        <w:ind w:left="484" w:hanging="242"/>
        <w:rPr>
          <w:rFonts w:hint="default"/>
        </w:rPr>
      </w:pPr>
      <w:r>
        <w:rPr>
          <w:sz w:val="16"/>
        </w:rPr>
        <w:t>２　水銀濃</w:t>
      </w:r>
      <w:r w:rsidR="000619D4">
        <w:rPr>
          <w:sz w:val="16"/>
        </w:rPr>
        <w:t>度は、水銀等の処理施設がある場合には、処理後の濃度とすること。</w:t>
      </w:r>
    </w:p>
    <w:p w:rsidR="0099630F" w:rsidRDefault="00FD626D">
      <w:pPr>
        <w:spacing w:line="211" w:lineRule="exact"/>
        <w:ind w:left="484" w:hanging="242"/>
        <w:rPr>
          <w:rFonts w:hint="default"/>
        </w:rPr>
      </w:pPr>
      <w:r>
        <w:rPr>
          <w:sz w:val="16"/>
        </w:rPr>
        <w:t>３　参考事項の欄には、水銀等の排出状況に著しい変動がある施設についての一工程中の排出量の変動の状況、水銀等の排出のために採っている方法等を記載すること。</w:t>
      </w:r>
    </w:p>
    <w:p w:rsidR="0099630F" w:rsidRDefault="00FD626D">
      <w:pPr>
        <w:spacing w:line="141" w:lineRule="exact"/>
        <w:jc w:val="right"/>
        <w:rPr>
          <w:rFonts w:hint="default"/>
        </w:rPr>
      </w:pPr>
      <w:r>
        <w:rPr>
          <w:color w:val="auto"/>
        </w:rPr>
        <w:br w:type="page"/>
      </w:r>
      <w:r>
        <w:rPr>
          <w:sz w:val="18"/>
        </w:rPr>
        <w:t>別紙１－２－（３）</w:t>
      </w:r>
    </w:p>
    <w:p w:rsidR="0099630F" w:rsidRDefault="00FD626D">
      <w:pPr>
        <w:spacing w:line="141" w:lineRule="exact"/>
        <w:jc w:val="center"/>
        <w:rPr>
          <w:rFonts w:hint="default"/>
        </w:rPr>
      </w:pPr>
      <w:r>
        <w:rPr>
          <w:sz w:val="16"/>
        </w:rPr>
        <w:t>水銀等の処理の方法</w:t>
      </w:r>
    </w:p>
    <w:tbl>
      <w:tblPr>
        <w:tblW w:w="0" w:type="auto"/>
        <w:tblInd w:w="169" w:type="dxa"/>
        <w:tblLayout w:type="fixed"/>
        <w:tblCellMar>
          <w:left w:w="0" w:type="dxa"/>
          <w:right w:w="0" w:type="dxa"/>
        </w:tblCellMar>
        <w:tblLook w:val="0000" w:firstRow="0" w:lastRow="0" w:firstColumn="0" w:lastColumn="0" w:noHBand="0" w:noVBand="0"/>
      </w:tblPr>
      <w:tblGrid>
        <w:gridCol w:w="600"/>
        <w:gridCol w:w="840"/>
        <w:gridCol w:w="360"/>
        <w:gridCol w:w="2760"/>
        <w:gridCol w:w="840"/>
        <w:gridCol w:w="1680"/>
        <w:gridCol w:w="1800"/>
      </w:tblGrid>
      <w:tr w:rsidR="0099630F">
        <w:tc>
          <w:tcPr>
            <w:tcW w:w="54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141" w:lineRule="exact"/>
              <w:rPr>
                <w:rFonts w:hint="default"/>
              </w:rPr>
            </w:pPr>
            <w:r>
              <w:rPr>
                <w:sz w:val="16"/>
              </w:rPr>
              <w:t xml:space="preserve"> </w:t>
            </w:r>
            <w:r>
              <w:rPr>
                <w:sz w:val="16"/>
              </w:rPr>
              <w:t>水銀等の処理施設の鉱山等における施設番号</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tc>
      </w:tr>
      <w:tr w:rsidR="0099630F">
        <w:tc>
          <w:tcPr>
            <w:tcW w:w="54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141" w:lineRule="exact"/>
              <w:rPr>
                <w:rFonts w:hint="default"/>
              </w:rPr>
            </w:pPr>
            <w:r>
              <w:rPr>
                <w:sz w:val="16"/>
              </w:rPr>
              <w:t xml:space="preserve"> </w:t>
            </w:r>
            <w:r>
              <w:rPr>
                <w:sz w:val="16"/>
              </w:rPr>
              <w:t>処理に係る水銀排出施設の鉱山等における施設番号</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tc>
      </w:tr>
      <w:tr w:rsidR="0099630F">
        <w:tc>
          <w:tcPr>
            <w:tcW w:w="54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141" w:lineRule="exact"/>
              <w:rPr>
                <w:rFonts w:hint="default"/>
              </w:rPr>
            </w:pPr>
            <w:r>
              <w:rPr>
                <w:sz w:val="16"/>
              </w:rPr>
              <w:t xml:space="preserve"> </w:t>
            </w:r>
            <w:r>
              <w:rPr>
                <w:sz w:val="16"/>
              </w:rPr>
              <w:t>水銀等の処理施設の種類、名称及び型式</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tc>
      </w:tr>
      <w:tr w:rsidR="0099630F">
        <w:tc>
          <w:tcPr>
            <w:tcW w:w="54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141" w:lineRule="exact"/>
              <w:rPr>
                <w:rFonts w:hint="default"/>
              </w:rPr>
            </w:pPr>
            <w:r>
              <w:rPr>
                <w:sz w:val="16"/>
              </w:rPr>
              <w:t xml:space="preserve"> </w:t>
            </w:r>
            <w:r>
              <w:rPr>
                <w:sz w:val="16"/>
              </w:rPr>
              <w:t>設置年月日</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141" w:lineRule="exact"/>
              <w:rPr>
                <w:rFonts w:hint="default"/>
              </w:rPr>
            </w:pPr>
            <w:r>
              <w:rPr>
                <w:sz w:val="16"/>
              </w:rPr>
              <w:t xml:space="preserve">　年　　月　　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141" w:lineRule="exact"/>
              <w:rPr>
                <w:rFonts w:hint="default"/>
              </w:rPr>
            </w:pPr>
            <w:r>
              <w:rPr>
                <w:sz w:val="16"/>
              </w:rPr>
              <w:t xml:space="preserve"> </w:t>
            </w:r>
            <w:r>
              <w:rPr>
                <w:sz w:val="16"/>
              </w:rPr>
              <w:t xml:space="preserve">　年　　月　　日</w:t>
            </w:r>
          </w:p>
        </w:tc>
      </w:tr>
      <w:tr w:rsidR="0099630F">
        <w:tc>
          <w:tcPr>
            <w:tcW w:w="54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141" w:lineRule="exact"/>
              <w:rPr>
                <w:rFonts w:hint="default"/>
              </w:rPr>
            </w:pPr>
            <w:r>
              <w:rPr>
                <w:sz w:val="16"/>
              </w:rPr>
              <w:t xml:space="preserve"> </w:t>
            </w:r>
            <w:r>
              <w:rPr>
                <w:sz w:val="16"/>
              </w:rPr>
              <w:t>工事着手予定年月日</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141" w:lineRule="exact"/>
              <w:rPr>
                <w:rFonts w:hint="default"/>
              </w:rPr>
            </w:pPr>
            <w:r>
              <w:rPr>
                <w:sz w:val="16"/>
              </w:rPr>
              <w:t xml:space="preserve">　年　　月　　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141" w:lineRule="exact"/>
              <w:rPr>
                <w:rFonts w:hint="default"/>
              </w:rPr>
            </w:pPr>
            <w:r>
              <w:rPr>
                <w:sz w:val="16"/>
              </w:rPr>
              <w:t xml:space="preserve"> </w:t>
            </w:r>
            <w:r>
              <w:rPr>
                <w:sz w:val="16"/>
              </w:rPr>
              <w:t xml:space="preserve">　年　　月　　日</w:t>
            </w:r>
          </w:p>
        </w:tc>
      </w:tr>
      <w:tr w:rsidR="0099630F">
        <w:tc>
          <w:tcPr>
            <w:tcW w:w="54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141" w:lineRule="exact"/>
              <w:rPr>
                <w:rFonts w:hint="default"/>
              </w:rPr>
            </w:pPr>
            <w:r>
              <w:rPr>
                <w:sz w:val="16"/>
              </w:rPr>
              <w:t xml:space="preserve"> </w:t>
            </w:r>
            <w:r>
              <w:rPr>
                <w:sz w:val="16"/>
              </w:rPr>
              <w:t>使用開始予定年月日</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141" w:lineRule="exact"/>
              <w:rPr>
                <w:rFonts w:hint="default"/>
              </w:rPr>
            </w:pPr>
            <w:r>
              <w:rPr>
                <w:sz w:val="16"/>
              </w:rPr>
              <w:t xml:space="preserve">　年　　月　　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141" w:lineRule="exact"/>
              <w:rPr>
                <w:rFonts w:hint="default"/>
              </w:rPr>
            </w:pPr>
            <w:r>
              <w:rPr>
                <w:sz w:val="16"/>
              </w:rPr>
              <w:t xml:space="preserve">　</w:t>
            </w:r>
            <w:r>
              <w:rPr>
                <w:sz w:val="16"/>
              </w:rPr>
              <w:t xml:space="preserve"> </w:t>
            </w:r>
            <w:r>
              <w:rPr>
                <w:sz w:val="16"/>
              </w:rPr>
              <w:t>年　　月　　日</w:t>
            </w:r>
          </w:p>
        </w:tc>
      </w:tr>
      <w:tr w:rsidR="0099630F">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p w:rsidR="0099630F" w:rsidRDefault="00FD626D">
            <w:pPr>
              <w:spacing w:line="141" w:lineRule="exact"/>
              <w:rPr>
                <w:rFonts w:hint="default"/>
              </w:rPr>
            </w:pPr>
            <w:r>
              <w:rPr>
                <w:sz w:val="16"/>
              </w:rPr>
              <w:t>処理</w:t>
            </w:r>
          </w:p>
          <w:p w:rsidR="0099630F" w:rsidRDefault="0099630F">
            <w:pPr>
              <w:spacing w:line="141" w:lineRule="exact"/>
              <w:rPr>
                <w:rFonts w:hint="default"/>
              </w:rPr>
            </w:pPr>
          </w:p>
          <w:p w:rsidR="0099630F" w:rsidRDefault="00FD626D">
            <w:pPr>
              <w:spacing w:line="141" w:lineRule="exact"/>
              <w:rPr>
                <w:rFonts w:hint="default"/>
              </w:rPr>
            </w:pPr>
            <w:r>
              <w:rPr>
                <w:sz w:val="16"/>
              </w:rPr>
              <w:t>能力</w:t>
            </w:r>
          </w:p>
          <w:p w:rsidR="0099630F" w:rsidRDefault="0099630F">
            <w:pPr>
              <w:spacing w:line="141" w:lineRule="exact"/>
              <w:rPr>
                <w:rFonts w:hint="default"/>
              </w:rPr>
            </w:pPr>
          </w:p>
          <w:p w:rsidR="0099630F" w:rsidRDefault="0099630F">
            <w:pPr>
              <w:spacing w:line="141" w:lineRule="exact"/>
              <w:rPr>
                <w:rFonts w:hint="default"/>
              </w:rPr>
            </w:pPr>
          </w:p>
          <w:p w:rsidR="0099630F" w:rsidRDefault="0099630F">
            <w:pPr>
              <w:spacing w:line="141" w:lineRule="exact"/>
              <w:rPr>
                <w:rFonts w:hint="default"/>
              </w:rPr>
            </w:pPr>
          </w:p>
          <w:p w:rsidR="0099630F" w:rsidRDefault="0099630F">
            <w:pPr>
              <w:spacing w:line="141" w:lineRule="exact"/>
              <w:rPr>
                <w:rFonts w:hint="default"/>
              </w:rPr>
            </w:pPr>
          </w:p>
          <w:p w:rsidR="0099630F" w:rsidRDefault="0099630F">
            <w:pPr>
              <w:spacing w:line="141" w:lineRule="exact"/>
              <w:rPr>
                <w:rFonts w:hint="default"/>
              </w:rPr>
            </w:pPr>
          </w:p>
          <w:p w:rsidR="0099630F" w:rsidRDefault="0099630F">
            <w:pPr>
              <w:spacing w:line="141" w:lineRule="exact"/>
              <w:rPr>
                <w:rFonts w:hint="default"/>
              </w:rPr>
            </w:pPr>
          </w:p>
          <w:p w:rsidR="0099630F" w:rsidRDefault="0099630F">
            <w:pPr>
              <w:spacing w:line="141" w:lineRule="exact"/>
              <w:rPr>
                <w:rFonts w:hint="default"/>
              </w:rPr>
            </w:pPr>
          </w:p>
          <w:p w:rsidR="0099630F" w:rsidRDefault="0099630F">
            <w:pPr>
              <w:spacing w:line="141" w:lineRule="exact"/>
              <w:rPr>
                <w:rFonts w:hint="default"/>
              </w:rPr>
            </w:pPr>
          </w:p>
          <w:p w:rsidR="0099630F" w:rsidRDefault="0099630F">
            <w:pPr>
              <w:spacing w:line="141" w:lineRule="exact"/>
              <w:rPr>
                <w:rFonts w:hint="default"/>
              </w:rPr>
            </w:pPr>
          </w:p>
          <w:p w:rsidR="0099630F" w:rsidRDefault="0099630F">
            <w:pPr>
              <w:spacing w:line="141" w:lineRule="exact"/>
              <w:rPr>
                <w:rFonts w:hint="default"/>
              </w:rPr>
            </w:pPr>
          </w:p>
          <w:p w:rsidR="0099630F" w:rsidRDefault="0099630F">
            <w:pPr>
              <w:spacing w:line="141" w:lineRule="exact"/>
              <w:rPr>
                <w:rFonts w:hint="default"/>
              </w:rPr>
            </w:pPr>
          </w:p>
          <w:p w:rsidR="0099630F" w:rsidRDefault="0099630F">
            <w:pPr>
              <w:spacing w:line="141" w:lineRule="exact"/>
              <w:rPr>
                <w:rFonts w:hint="default"/>
              </w:rPr>
            </w:pPr>
          </w:p>
          <w:p w:rsidR="0099630F" w:rsidRDefault="0099630F">
            <w:pPr>
              <w:spacing w:line="141" w:lineRule="exact"/>
              <w:rPr>
                <w:rFonts w:hint="default"/>
              </w:rPr>
            </w:pPr>
          </w:p>
          <w:p w:rsidR="0099630F" w:rsidRDefault="0099630F">
            <w:pPr>
              <w:spacing w:line="141" w:lineRule="exact"/>
              <w:rPr>
                <w:rFonts w:hint="default"/>
              </w:rPr>
            </w:pPr>
          </w:p>
          <w:p w:rsidR="0099630F" w:rsidRDefault="0099630F">
            <w:pPr>
              <w:spacing w:line="141" w:lineRule="exact"/>
              <w:rPr>
                <w:rFonts w:hint="default"/>
              </w:rPr>
            </w:pPr>
          </w:p>
          <w:p w:rsidR="0099630F" w:rsidRDefault="0099630F">
            <w:pPr>
              <w:spacing w:line="141" w:lineRule="exact"/>
              <w:rPr>
                <w:rFonts w:hint="default"/>
              </w:rPr>
            </w:pPr>
          </w:p>
          <w:p w:rsidR="0099630F" w:rsidRDefault="0099630F">
            <w:pPr>
              <w:spacing w:line="141" w:lineRule="exact"/>
              <w:rPr>
                <w:rFonts w:hint="default"/>
              </w:rPr>
            </w:pPr>
          </w:p>
          <w:p w:rsidR="0099630F" w:rsidRDefault="0099630F">
            <w:pPr>
              <w:spacing w:line="141" w:lineRule="exact"/>
              <w:rPr>
                <w:rFonts w:hint="default"/>
              </w:rPr>
            </w:pPr>
          </w:p>
          <w:p w:rsidR="0099630F" w:rsidRDefault="0099630F">
            <w:pPr>
              <w:spacing w:line="141" w:lineRule="exact"/>
              <w:rPr>
                <w:rFonts w:hint="default"/>
              </w:rPr>
            </w:pPr>
          </w:p>
          <w:p w:rsidR="0099630F" w:rsidRDefault="0099630F">
            <w:pPr>
              <w:spacing w:line="141" w:lineRule="exact"/>
              <w:rPr>
                <w:rFonts w:hint="default"/>
              </w:rPr>
            </w:pPr>
          </w:p>
          <w:p w:rsidR="0099630F" w:rsidRDefault="0099630F">
            <w:pPr>
              <w:spacing w:line="141" w:lineRule="exact"/>
              <w:rPr>
                <w:rFonts w:hint="default"/>
              </w:rPr>
            </w:pPr>
          </w:p>
        </w:tc>
        <w:tc>
          <w:tcPr>
            <w:tcW w:w="396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p w:rsidR="0099630F" w:rsidRDefault="00FD626D">
            <w:pPr>
              <w:spacing w:line="141" w:lineRule="exact"/>
              <w:rPr>
                <w:rFonts w:hint="default"/>
              </w:rPr>
            </w:pPr>
            <w:r>
              <w:rPr>
                <w:sz w:val="16"/>
              </w:rPr>
              <w:t xml:space="preserve"> </w:t>
            </w:r>
            <w:r>
              <w:rPr>
                <w:sz w:val="16"/>
              </w:rPr>
              <w:t>排出ガス量（</w:t>
            </w:r>
            <w:r>
              <w:rPr>
                <w:sz w:val="16"/>
              </w:rPr>
              <w:t>Nm</w:t>
            </w:r>
            <w:r>
              <w:rPr>
                <w:sz w:val="16"/>
                <w:vertAlign w:val="superscript"/>
              </w:rPr>
              <w:t>３</w:t>
            </w:r>
            <w:r>
              <w:rPr>
                <w:sz w:val="16"/>
              </w:rPr>
              <w:t>/</w:t>
            </w:r>
            <w:r>
              <w:rPr>
                <w:sz w:val="16"/>
              </w:rPr>
              <w:t>ｈ）</w:t>
            </w:r>
          </w:p>
          <w:p w:rsidR="0099630F" w:rsidRDefault="0099630F">
            <w:pPr>
              <w:spacing w:line="141" w:lineRule="exac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141" w:lineRule="exact"/>
              <w:rPr>
                <w:rFonts w:hint="default"/>
              </w:rPr>
            </w:pPr>
            <w:r>
              <w:rPr>
                <w:sz w:val="16"/>
              </w:rPr>
              <w:t>最　大</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tc>
      </w:tr>
      <w:tr w:rsidR="0099630F">
        <w:tc>
          <w:tcPr>
            <w:tcW w:w="600" w:type="dxa"/>
            <w:vMerge/>
            <w:tcBorders>
              <w:top w:val="nil"/>
              <w:left w:val="single" w:sz="4" w:space="0" w:color="000000"/>
              <w:bottom w:val="nil"/>
              <w:right w:val="single" w:sz="4" w:space="0" w:color="000000"/>
            </w:tcBorders>
            <w:tcMar>
              <w:left w:w="49" w:type="dxa"/>
              <w:right w:w="49" w:type="dxa"/>
            </w:tcMar>
          </w:tcPr>
          <w:p w:rsidR="0099630F" w:rsidRDefault="0099630F">
            <w:pPr>
              <w:spacing w:line="141" w:lineRule="exact"/>
              <w:rPr>
                <w:rFonts w:hint="default"/>
              </w:rPr>
            </w:pPr>
          </w:p>
        </w:tc>
        <w:tc>
          <w:tcPr>
            <w:tcW w:w="3960" w:type="dxa"/>
            <w:gridSpan w:val="3"/>
            <w:vMerge/>
            <w:tcBorders>
              <w:top w:val="nil"/>
              <w:left w:val="single" w:sz="4" w:space="0" w:color="000000"/>
              <w:bottom w:val="single" w:sz="4" w:space="0" w:color="000000"/>
              <w:right w:val="single" w:sz="4" w:space="0" w:color="000000"/>
            </w:tcBorders>
            <w:tcMar>
              <w:left w:w="49" w:type="dxa"/>
              <w:right w:w="49" w:type="dxa"/>
            </w:tcMar>
          </w:tcPr>
          <w:p w:rsidR="0099630F" w:rsidRDefault="0099630F">
            <w:pPr>
              <w:spacing w:line="141" w:lineRule="exac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141" w:lineRule="exact"/>
              <w:rPr>
                <w:rFonts w:hint="default"/>
              </w:rPr>
            </w:pPr>
            <w:r>
              <w:rPr>
                <w:sz w:val="16"/>
              </w:rPr>
              <w:t>通　常</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tc>
      </w:tr>
      <w:tr w:rsidR="0099630F">
        <w:tc>
          <w:tcPr>
            <w:tcW w:w="600" w:type="dxa"/>
            <w:vMerge/>
            <w:tcBorders>
              <w:top w:val="nil"/>
              <w:left w:val="single" w:sz="4" w:space="0" w:color="000000"/>
              <w:bottom w:val="nil"/>
              <w:right w:val="single" w:sz="4" w:space="0" w:color="000000"/>
            </w:tcBorders>
            <w:tcMar>
              <w:left w:w="49" w:type="dxa"/>
              <w:right w:w="49" w:type="dxa"/>
            </w:tcMar>
          </w:tcPr>
          <w:p w:rsidR="0099630F" w:rsidRDefault="0099630F">
            <w:pPr>
              <w:spacing w:line="141" w:lineRule="exact"/>
              <w:rPr>
                <w:rFonts w:hint="default"/>
              </w:rPr>
            </w:pPr>
          </w:p>
        </w:tc>
        <w:tc>
          <w:tcPr>
            <w:tcW w:w="396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p w:rsidR="0099630F" w:rsidRDefault="00FD626D">
            <w:pPr>
              <w:spacing w:line="141" w:lineRule="exact"/>
              <w:rPr>
                <w:rFonts w:hint="default"/>
              </w:rPr>
            </w:pPr>
            <w:r>
              <w:rPr>
                <w:sz w:val="16"/>
              </w:rPr>
              <w:t xml:space="preserve"> </w:t>
            </w:r>
            <w:r>
              <w:rPr>
                <w:sz w:val="16"/>
              </w:rPr>
              <w:t>排出ガス温度（℃）</w:t>
            </w:r>
          </w:p>
          <w:p w:rsidR="0099630F" w:rsidRDefault="0099630F">
            <w:pPr>
              <w:spacing w:line="141" w:lineRule="exac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141" w:lineRule="exact"/>
              <w:rPr>
                <w:rFonts w:hint="default"/>
              </w:rPr>
            </w:pPr>
            <w:r>
              <w:rPr>
                <w:sz w:val="16"/>
              </w:rPr>
              <w:t>処理前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tc>
      </w:tr>
      <w:tr w:rsidR="0099630F">
        <w:tc>
          <w:tcPr>
            <w:tcW w:w="600" w:type="dxa"/>
            <w:vMerge/>
            <w:tcBorders>
              <w:top w:val="nil"/>
              <w:left w:val="single" w:sz="4" w:space="0" w:color="000000"/>
              <w:bottom w:val="nil"/>
              <w:right w:val="single" w:sz="4" w:space="0" w:color="000000"/>
            </w:tcBorders>
            <w:tcMar>
              <w:left w:w="49" w:type="dxa"/>
              <w:right w:w="49" w:type="dxa"/>
            </w:tcMar>
          </w:tcPr>
          <w:p w:rsidR="0099630F" w:rsidRDefault="0099630F">
            <w:pPr>
              <w:spacing w:line="141" w:lineRule="exact"/>
              <w:rPr>
                <w:rFonts w:hint="default"/>
              </w:rPr>
            </w:pPr>
          </w:p>
        </w:tc>
        <w:tc>
          <w:tcPr>
            <w:tcW w:w="3960" w:type="dxa"/>
            <w:gridSpan w:val="3"/>
            <w:vMerge/>
            <w:tcBorders>
              <w:top w:val="nil"/>
              <w:left w:val="single" w:sz="4" w:space="0" w:color="000000"/>
              <w:bottom w:val="single" w:sz="4" w:space="0" w:color="000000"/>
              <w:right w:val="single" w:sz="4" w:space="0" w:color="000000"/>
            </w:tcBorders>
            <w:tcMar>
              <w:left w:w="49" w:type="dxa"/>
              <w:right w:w="49" w:type="dxa"/>
            </w:tcMar>
          </w:tcPr>
          <w:p w:rsidR="0099630F" w:rsidRDefault="0099630F">
            <w:pPr>
              <w:spacing w:line="141" w:lineRule="exac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141" w:lineRule="exact"/>
              <w:rPr>
                <w:rFonts w:hint="default"/>
              </w:rPr>
            </w:pPr>
            <w:r>
              <w:rPr>
                <w:sz w:val="16"/>
              </w:rPr>
              <w:t>処理後</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tc>
      </w:tr>
      <w:tr w:rsidR="0099630F">
        <w:tc>
          <w:tcPr>
            <w:tcW w:w="600" w:type="dxa"/>
            <w:vMerge/>
            <w:tcBorders>
              <w:top w:val="nil"/>
              <w:left w:val="single" w:sz="4" w:space="0" w:color="000000"/>
              <w:bottom w:val="nil"/>
              <w:right w:val="single" w:sz="4" w:space="0" w:color="000000"/>
            </w:tcBorders>
            <w:tcMar>
              <w:left w:w="49" w:type="dxa"/>
              <w:right w:w="49" w:type="dxa"/>
            </w:tcMar>
          </w:tcPr>
          <w:p w:rsidR="0099630F" w:rsidRDefault="0099630F">
            <w:pPr>
              <w:spacing w:line="141" w:lineRule="exact"/>
              <w:rPr>
                <w:rFonts w:hint="default"/>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tcPr>
          <w:p w:rsidR="0099630F" w:rsidRDefault="0099630F">
            <w:pPr>
              <w:rPr>
                <w:rFonts w:hint="default"/>
              </w:rPr>
            </w:pPr>
          </w:p>
          <w:p w:rsidR="0099630F" w:rsidRDefault="00FD626D">
            <w:pPr>
              <w:spacing w:line="141" w:lineRule="exact"/>
              <w:rPr>
                <w:rFonts w:hint="default"/>
              </w:rPr>
            </w:pPr>
            <w:r>
              <w:rPr>
                <w:sz w:val="16"/>
              </w:rPr>
              <w:t>水銀濃度</w:t>
            </w:r>
          </w:p>
          <w:p w:rsidR="0099630F" w:rsidRDefault="0099630F">
            <w:pPr>
              <w:spacing w:line="141" w:lineRule="exact"/>
              <w:rPr>
                <w:rFonts w:hint="default"/>
              </w:rPr>
            </w:pPr>
          </w:p>
          <w:p w:rsidR="0099630F" w:rsidRDefault="0099630F">
            <w:pPr>
              <w:spacing w:line="141" w:lineRule="exact"/>
              <w:rPr>
                <w:rFonts w:hint="default"/>
              </w:rPr>
            </w:pPr>
          </w:p>
          <w:p w:rsidR="0099630F" w:rsidRDefault="0099630F">
            <w:pPr>
              <w:spacing w:line="141" w:lineRule="exact"/>
              <w:rPr>
                <w:rFonts w:hint="default"/>
              </w:rPr>
            </w:pPr>
          </w:p>
          <w:p w:rsidR="0099630F" w:rsidRDefault="0099630F">
            <w:pPr>
              <w:spacing w:line="141" w:lineRule="exact"/>
              <w:rPr>
                <w:rFonts w:hint="default"/>
              </w:rPr>
            </w:pPr>
          </w:p>
          <w:p w:rsidR="0099630F" w:rsidRDefault="0099630F">
            <w:pPr>
              <w:spacing w:line="141" w:lineRule="exact"/>
              <w:rPr>
                <w:rFonts w:hint="default"/>
              </w:rPr>
            </w:pPr>
          </w:p>
          <w:p w:rsidR="0099630F" w:rsidRDefault="0099630F">
            <w:pPr>
              <w:spacing w:line="141" w:lineRule="exact"/>
              <w:rPr>
                <w:rFonts w:hint="default"/>
              </w:rPr>
            </w:pPr>
          </w:p>
          <w:p w:rsidR="0099630F" w:rsidRDefault="0099630F">
            <w:pPr>
              <w:spacing w:line="141" w:lineRule="exact"/>
              <w:rPr>
                <w:rFonts w:hint="default"/>
              </w:rPr>
            </w:pPr>
          </w:p>
          <w:p w:rsidR="0099630F" w:rsidRDefault="0099630F">
            <w:pPr>
              <w:spacing w:line="141" w:lineRule="exact"/>
              <w:rPr>
                <w:rFonts w:hint="default"/>
              </w:rPr>
            </w:pPr>
          </w:p>
          <w:p w:rsidR="0099630F" w:rsidRDefault="0099630F">
            <w:pPr>
              <w:spacing w:line="141" w:lineRule="exact"/>
              <w:rPr>
                <w:rFonts w:hint="default"/>
              </w:rPr>
            </w:pPr>
          </w:p>
        </w:tc>
        <w:tc>
          <w:tcPr>
            <w:tcW w:w="31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p w:rsidR="0099630F" w:rsidRDefault="00FD626D">
            <w:pPr>
              <w:spacing w:line="141" w:lineRule="exact"/>
              <w:rPr>
                <w:rFonts w:hint="default"/>
              </w:rPr>
            </w:pPr>
            <w:r>
              <w:rPr>
                <w:sz w:val="16"/>
              </w:rPr>
              <w:t xml:space="preserve"> </w:t>
            </w:r>
            <w:r>
              <w:rPr>
                <w:sz w:val="16"/>
              </w:rPr>
              <w:t>全水銀</w:t>
            </w:r>
          </w:p>
          <w:p w:rsidR="0099630F" w:rsidRDefault="0099630F">
            <w:pPr>
              <w:spacing w:line="141" w:lineRule="exac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141" w:lineRule="exact"/>
              <w:rPr>
                <w:rFonts w:hint="default"/>
              </w:rPr>
            </w:pPr>
            <w:r>
              <w:rPr>
                <w:sz w:val="16"/>
              </w:rPr>
              <w:t>処理前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tc>
      </w:tr>
      <w:tr w:rsidR="0099630F">
        <w:tc>
          <w:tcPr>
            <w:tcW w:w="600" w:type="dxa"/>
            <w:vMerge/>
            <w:tcBorders>
              <w:top w:val="nil"/>
              <w:left w:val="single" w:sz="4" w:space="0" w:color="000000"/>
              <w:bottom w:val="nil"/>
              <w:right w:val="single" w:sz="4" w:space="0" w:color="000000"/>
            </w:tcBorders>
            <w:tcMar>
              <w:left w:w="49" w:type="dxa"/>
              <w:right w:w="49" w:type="dxa"/>
            </w:tcMar>
          </w:tcPr>
          <w:p w:rsidR="0099630F" w:rsidRDefault="0099630F">
            <w:pPr>
              <w:spacing w:line="141" w:lineRule="exact"/>
              <w:rPr>
                <w:rFonts w:hint="default"/>
              </w:rPr>
            </w:pPr>
          </w:p>
        </w:tc>
        <w:tc>
          <w:tcPr>
            <w:tcW w:w="840" w:type="dxa"/>
            <w:vMerge/>
            <w:tcBorders>
              <w:top w:val="nil"/>
              <w:left w:val="single" w:sz="4" w:space="0" w:color="000000"/>
              <w:bottom w:val="nil"/>
              <w:right w:val="single" w:sz="4" w:space="0" w:color="000000"/>
            </w:tcBorders>
            <w:tcMar>
              <w:left w:w="49" w:type="dxa"/>
              <w:right w:w="49" w:type="dxa"/>
            </w:tcMar>
          </w:tcPr>
          <w:p w:rsidR="0099630F" w:rsidRDefault="0099630F">
            <w:pPr>
              <w:spacing w:line="141" w:lineRule="exact"/>
              <w:rPr>
                <w:rFonts w:hint="default"/>
              </w:rPr>
            </w:pPr>
          </w:p>
        </w:tc>
        <w:tc>
          <w:tcPr>
            <w:tcW w:w="3120" w:type="dxa"/>
            <w:gridSpan w:val="2"/>
            <w:vMerge/>
            <w:tcBorders>
              <w:top w:val="nil"/>
              <w:left w:val="single" w:sz="4" w:space="0" w:color="000000"/>
              <w:bottom w:val="single" w:sz="4" w:space="0" w:color="000000"/>
              <w:right w:val="single" w:sz="4" w:space="0" w:color="000000"/>
            </w:tcBorders>
            <w:tcMar>
              <w:left w:w="49" w:type="dxa"/>
              <w:right w:w="49" w:type="dxa"/>
            </w:tcMar>
          </w:tcPr>
          <w:p w:rsidR="0099630F" w:rsidRDefault="0099630F">
            <w:pPr>
              <w:spacing w:line="141" w:lineRule="exac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141" w:lineRule="exact"/>
              <w:rPr>
                <w:rFonts w:hint="default"/>
              </w:rPr>
            </w:pPr>
            <w:r>
              <w:rPr>
                <w:sz w:val="16"/>
              </w:rPr>
              <w:t>処理後</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tc>
      </w:tr>
      <w:tr w:rsidR="0099630F">
        <w:tc>
          <w:tcPr>
            <w:tcW w:w="600" w:type="dxa"/>
            <w:vMerge/>
            <w:tcBorders>
              <w:top w:val="nil"/>
              <w:left w:val="single" w:sz="4" w:space="0" w:color="000000"/>
              <w:bottom w:val="nil"/>
              <w:right w:val="single" w:sz="4" w:space="0" w:color="000000"/>
            </w:tcBorders>
            <w:tcMar>
              <w:left w:w="49" w:type="dxa"/>
              <w:right w:w="49" w:type="dxa"/>
            </w:tcMar>
          </w:tcPr>
          <w:p w:rsidR="0099630F" w:rsidRDefault="0099630F">
            <w:pPr>
              <w:spacing w:line="141" w:lineRule="exact"/>
              <w:rPr>
                <w:rFonts w:hint="default"/>
              </w:rPr>
            </w:pPr>
          </w:p>
        </w:tc>
        <w:tc>
          <w:tcPr>
            <w:tcW w:w="840" w:type="dxa"/>
            <w:vMerge/>
            <w:tcBorders>
              <w:top w:val="nil"/>
              <w:left w:val="single" w:sz="4" w:space="0" w:color="000000"/>
              <w:bottom w:val="nil"/>
              <w:right w:val="single" w:sz="4" w:space="0" w:color="000000"/>
            </w:tcBorders>
            <w:tcMar>
              <w:left w:w="49" w:type="dxa"/>
              <w:right w:w="49" w:type="dxa"/>
            </w:tcMar>
          </w:tcPr>
          <w:p w:rsidR="0099630F" w:rsidRDefault="0099630F">
            <w:pPr>
              <w:spacing w:line="141" w:lineRule="exact"/>
              <w:rPr>
                <w:rFonts w:hint="default"/>
              </w:rPr>
            </w:pPr>
          </w:p>
        </w:tc>
        <w:tc>
          <w:tcPr>
            <w:tcW w:w="31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p w:rsidR="0099630F" w:rsidRDefault="00FD626D">
            <w:pPr>
              <w:spacing w:line="141" w:lineRule="exact"/>
              <w:rPr>
                <w:rFonts w:hint="default"/>
              </w:rPr>
            </w:pPr>
            <w:r>
              <w:rPr>
                <w:sz w:val="16"/>
              </w:rPr>
              <w:t xml:space="preserve"> </w:t>
            </w:r>
            <w:r>
              <w:rPr>
                <w:sz w:val="16"/>
              </w:rPr>
              <w:t>ガス状水銀</w:t>
            </w:r>
          </w:p>
          <w:p w:rsidR="0099630F" w:rsidRDefault="0099630F">
            <w:pPr>
              <w:spacing w:line="141" w:lineRule="exac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141" w:lineRule="exact"/>
              <w:rPr>
                <w:rFonts w:hint="default"/>
              </w:rPr>
            </w:pPr>
            <w:r>
              <w:rPr>
                <w:sz w:val="16"/>
              </w:rPr>
              <w:t>処理前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tc>
      </w:tr>
      <w:tr w:rsidR="0099630F">
        <w:tc>
          <w:tcPr>
            <w:tcW w:w="600" w:type="dxa"/>
            <w:vMerge/>
            <w:tcBorders>
              <w:top w:val="nil"/>
              <w:left w:val="single" w:sz="4" w:space="0" w:color="000000"/>
              <w:bottom w:val="nil"/>
              <w:right w:val="single" w:sz="4" w:space="0" w:color="000000"/>
            </w:tcBorders>
            <w:tcMar>
              <w:left w:w="49" w:type="dxa"/>
              <w:right w:w="49" w:type="dxa"/>
            </w:tcMar>
          </w:tcPr>
          <w:p w:rsidR="0099630F" w:rsidRDefault="0099630F">
            <w:pPr>
              <w:spacing w:line="141" w:lineRule="exact"/>
              <w:rPr>
                <w:rFonts w:hint="default"/>
              </w:rPr>
            </w:pPr>
          </w:p>
        </w:tc>
        <w:tc>
          <w:tcPr>
            <w:tcW w:w="840" w:type="dxa"/>
            <w:vMerge/>
            <w:tcBorders>
              <w:top w:val="nil"/>
              <w:left w:val="single" w:sz="4" w:space="0" w:color="000000"/>
              <w:bottom w:val="nil"/>
              <w:right w:val="single" w:sz="4" w:space="0" w:color="000000"/>
            </w:tcBorders>
            <w:tcMar>
              <w:left w:w="49" w:type="dxa"/>
              <w:right w:w="49" w:type="dxa"/>
            </w:tcMar>
          </w:tcPr>
          <w:p w:rsidR="0099630F" w:rsidRDefault="0099630F">
            <w:pPr>
              <w:spacing w:line="141" w:lineRule="exact"/>
              <w:rPr>
                <w:rFonts w:hint="default"/>
              </w:rPr>
            </w:pPr>
          </w:p>
        </w:tc>
        <w:tc>
          <w:tcPr>
            <w:tcW w:w="3120" w:type="dxa"/>
            <w:gridSpan w:val="2"/>
            <w:vMerge/>
            <w:tcBorders>
              <w:top w:val="nil"/>
              <w:left w:val="single" w:sz="4" w:space="0" w:color="000000"/>
              <w:bottom w:val="single" w:sz="4" w:space="0" w:color="000000"/>
              <w:right w:val="single" w:sz="4" w:space="0" w:color="000000"/>
            </w:tcBorders>
            <w:tcMar>
              <w:left w:w="49" w:type="dxa"/>
              <w:right w:w="49" w:type="dxa"/>
            </w:tcMar>
          </w:tcPr>
          <w:p w:rsidR="0099630F" w:rsidRDefault="0099630F">
            <w:pPr>
              <w:spacing w:line="141" w:lineRule="exac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141" w:lineRule="exact"/>
              <w:rPr>
                <w:rFonts w:hint="default"/>
              </w:rPr>
            </w:pPr>
            <w:r>
              <w:rPr>
                <w:sz w:val="16"/>
              </w:rPr>
              <w:t>処理後</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tc>
      </w:tr>
      <w:tr w:rsidR="0099630F">
        <w:tc>
          <w:tcPr>
            <w:tcW w:w="600" w:type="dxa"/>
            <w:vMerge/>
            <w:tcBorders>
              <w:top w:val="nil"/>
              <w:left w:val="single" w:sz="4" w:space="0" w:color="000000"/>
              <w:bottom w:val="nil"/>
              <w:right w:val="single" w:sz="4" w:space="0" w:color="000000"/>
            </w:tcBorders>
            <w:tcMar>
              <w:left w:w="49" w:type="dxa"/>
              <w:right w:w="49" w:type="dxa"/>
            </w:tcMar>
          </w:tcPr>
          <w:p w:rsidR="0099630F" w:rsidRDefault="0099630F">
            <w:pPr>
              <w:spacing w:line="141" w:lineRule="exact"/>
              <w:rPr>
                <w:rFonts w:hint="default"/>
              </w:rPr>
            </w:pPr>
          </w:p>
        </w:tc>
        <w:tc>
          <w:tcPr>
            <w:tcW w:w="840" w:type="dxa"/>
            <w:vMerge/>
            <w:tcBorders>
              <w:top w:val="nil"/>
              <w:left w:val="single" w:sz="4" w:space="0" w:color="000000"/>
              <w:bottom w:val="nil"/>
              <w:right w:val="single" w:sz="4" w:space="0" w:color="000000"/>
            </w:tcBorders>
            <w:tcMar>
              <w:left w:w="49" w:type="dxa"/>
              <w:right w:w="49" w:type="dxa"/>
            </w:tcMar>
          </w:tcPr>
          <w:p w:rsidR="0099630F" w:rsidRDefault="0099630F">
            <w:pPr>
              <w:spacing w:line="141" w:lineRule="exact"/>
              <w:rPr>
                <w:rFonts w:hint="default"/>
              </w:rPr>
            </w:pPr>
          </w:p>
        </w:tc>
        <w:tc>
          <w:tcPr>
            <w:tcW w:w="31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p w:rsidR="0099630F" w:rsidRDefault="00FD626D">
            <w:pPr>
              <w:spacing w:line="141" w:lineRule="exact"/>
              <w:rPr>
                <w:rFonts w:hint="default"/>
              </w:rPr>
            </w:pPr>
            <w:r>
              <w:rPr>
                <w:sz w:val="16"/>
              </w:rPr>
              <w:t xml:space="preserve"> </w:t>
            </w:r>
            <w:r>
              <w:rPr>
                <w:sz w:val="16"/>
              </w:rPr>
              <w:t>粒子状水銀</w:t>
            </w:r>
          </w:p>
          <w:p w:rsidR="0099630F" w:rsidRDefault="0099630F">
            <w:pPr>
              <w:spacing w:line="141" w:lineRule="exac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141" w:lineRule="exact"/>
              <w:rPr>
                <w:rFonts w:hint="default"/>
              </w:rPr>
            </w:pPr>
            <w:r>
              <w:rPr>
                <w:sz w:val="16"/>
              </w:rPr>
              <w:t>処理前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tc>
      </w:tr>
      <w:tr w:rsidR="0099630F">
        <w:tc>
          <w:tcPr>
            <w:tcW w:w="600" w:type="dxa"/>
            <w:vMerge/>
            <w:tcBorders>
              <w:top w:val="nil"/>
              <w:left w:val="single" w:sz="4" w:space="0" w:color="000000"/>
              <w:bottom w:val="nil"/>
              <w:right w:val="single" w:sz="4" w:space="0" w:color="000000"/>
            </w:tcBorders>
            <w:tcMar>
              <w:left w:w="49" w:type="dxa"/>
              <w:right w:w="49" w:type="dxa"/>
            </w:tcMar>
          </w:tcPr>
          <w:p w:rsidR="0099630F" w:rsidRDefault="0099630F">
            <w:pPr>
              <w:spacing w:line="141" w:lineRule="exact"/>
              <w:rPr>
                <w:rFonts w:hint="default"/>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99630F" w:rsidRDefault="0099630F">
            <w:pPr>
              <w:spacing w:line="141" w:lineRule="exact"/>
              <w:rPr>
                <w:rFonts w:hint="default"/>
              </w:rPr>
            </w:pPr>
          </w:p>
        </w:tc>
        <w:tc>
          <w:tcPr>
            <w:tcW w:w="3120" w:type="dxa"/>
            <w:gridSpan w:val="2"/>
            <w:vMerge/>
            <w:tcBorders>
              <w:top w:val="nil"/>
              <w:left w:val="single" w:sz="4" w:space="0" w:color="000000"/>
              <w:bottom w:val="single" w:sz="4" w:space="0" w:color="000000"/>
              <w:right w:val="single" w:sz="4" w:space="0" w:color="000000"/>
            </w:tcBorders>
            <w:tcMar>
              <w:left w:w="49" w:type="dxa"/>
              <w:right w:w="49" w:type="dxa"/>
            </w:tcMar>
          </w:tcPr>
          <w:p w:rsidR="0099630F" w:rsidRDefault="0099630F">
            <w:pPr>
              <w:spacing w:line="141" w:lineRule="exac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141" w:lineRule="exact"/>
              <w:rPr>
                <w:rFonts w:hint="default"/>
              </w:rPr>
            </w:pPr>
            <w:r>
              <w:rPr>
                <w:sz w:val="16"/>
              </w:rPr>
              <w:t>処理後</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tc>
      </w:tr>
      <w:tr w:rsidR="0099630F" w:rsidTr="00B1334F">
        <w:trPr>
          <w:trHeight w:val="70"/>
        </w:trPr>
        <w:tc>
          <w:tcPr>
            <w:tcW w:w="600" w:type="dxa"/>
            <w:vMerge/>
            <w:tcBorders>
              <w:top w:val="nil"/>
              <w:left w:val="single" w:sz="4" w:space="0" w:color="000000"/>
              <w:bottom w:val="nil"/>
              <w:right w:val="single" w:sz="4" w:space="0" w:color="000000"/>
            </w:tcBorders>
            <w:tcMar>
              <w:left w:w="49" w:type="dxa"/>
              <w:right w:w="49" w:type="dxa"/>
            </w:tcMar>
          </w:tcPr>
          <w:p w:rsidR="0099630F" w:rsidRDefault="0099630F">
            <w:pPr>
              <w:spacing w:line="141" w:lineRule="exact"/>
              <w:rPr>
                <w:rFonts w:hint="default"/>
              </w:rPr>
            </w:pPr>
          </w:p>
        </w:tc>
        <w:tc>
          <w:tcPr>
            <w:tcW w:w="8280" w:type="dxa"/>
            <w:gridSpan w:val="6"/>
            <w:tcBorders>
              <w:top w:val="single" w:sz="4" w:space="0" w:color="000000"/>
              <w:left w:val="single" w:sz="4" w:space="0" w:color="000000"/>
              <w:bottom w:val="nil"/>
              <w:right w:val="nil"/>
            </w:tcBorders>
            <w:tcMar>
              <w:left w:w="49" w:type="dxa"/>
              <w:right w:w="49" w:type="dxa"/>
            </w:tcMar>
          </w:tcPr>
          <w:p w:rsidR="0099630F" w:rsidRDefault="0099630F">
            <w:pPr>
              <w:rPr>
                <w:rFonts w:hint="default"/>
              </w:rPr>
            </w:pPr>
          </w:p>
        </w:tc>
      </w:tr>
      <w:tr w:rsidR="0099630F">
        <w:tc>
          <w:tcPr>
            <w:tcW w:w="600" w:type="dxa"/>
            <w:vMerge/>
            <w:tcBorders>
              <w:top w:val="nil"/>
              <w:left w:val="single" w:sz="4" w:space="0" w:color="000000"/>
              <w:bottom w:val="nil"/>
              <w:right w:val="single" w:sz="4" w:space="0" w:color="000000"/>
            </w:tcBorders>
            <w:tcMar>
              <w:left w:w="49" w:type="dxa"/>
              <w:right w:w="49" w:type="dxa"/>
            </w:tcMar>
          </w:tcPr>
          <w:p w:rsidR="0099630F" w:rsidRDefault="0099630F">
            <w:pPr>
              <w:spacing w:line="141" w:lineRule="exact"/>
              <w:rPr>
                <w:rFonts w:hint="default"/>
              </w:rPr>
            </w:pPr>
          </w:p>
        </w:tc>
        <w:tc>
          <w:tcPr>
            <w:tcW w:w="840" w:type="dxa"/>
            <w:vMerge w:val="restart"/>
            <w:tcBorders>
              <w:top w:val="nil"/>
              <w:left w:val="single" w:sz="4" w:space="0" w:color="000000"/>
              <w:bottom w:val="nil"/>
              <w:right w:val="single" w:sz="4" w:space="0" w:color="000000"/>
            </w:tcBorders>
            <w:tcMar>
              <w:left w:w="49" w:type="dxa"/>
              <w:right w:w="49" w:type="dxa"/>
            </w:tcMar>
          </w:tcPr>
          <w:p w:rsidR="0099630F" w:rsidRDefault="00FD626D">
            <w:pPr>
              <w:spacing w:line="141" w:lineRule="exact"/>
              <w:rPr>
                <w:rFonts w:hint="default"/>
              </w:rPr>
            </w:pPr>
            <w:r>
              <w:rPr>
                <w:sz w:val="16"/>
              </w:rPr>
              <w:t>捕　集</w:t>
            </w:r>
          </w:p>
          <w:p w:rsidR="0099630F" w:rsidRDefault="0099630F">
            <w:pPr>
              <w:spacing w:line="141" w:lineRule="exact"/>
              <w:rPr>
                <w:rFonts w:hint="default"/>
              </w:rPr>
            </w:pPr>
          </w:p>
          <w:p w:rsidR="0099630F" w:rsidRDefault="00FD626D">
            <w:pPr>
              <w:spacing w:line="141" w:lineRule="exact"/>
              <w:rPr>
                <w:rFonts w:hint="default"/>
              </w:rPr>
            </w:pPr>
            <w:r>
              <w:rPr>
                <w:sz w:val="16"/>
              </w:rPr>
              <w:t>効</w:t>
            </w:r>
            <w:r>
              <w:rPr>
                <w:sz w:val="16"/>
              </w:rPr>
              <w:t xml:space="preserve">  </w:t>
            </w:r>
            <w:r>
              <w:rPr>
                <w:sz w:val="16"/>
              </w:rPr>
              <w:t>率</w:t>
            </w:r>
          </w:p>
          <w:p w:rsidR="0099630F" w:rsidRDefault="00FD626D">
            <w:pPr>
              <w:spacing w:line="141" w:lineRule="exact"/>
              <w:rPr>
                <w:rFonts w:hint="default"/>
              </w:rPr>
            </w:pPr>
            <w:r>
              <w:rPr>
                <w:sz w:val="16"/>
              </w:rPr>
              <w:t xml:space="preserve"> </w:t>
            </w:r>
            <w:r>
              <w:rPr>
                <w:sz w:val="16"/>
              </w:rPr>
              <w:t>（％）</w:t>
            </w:r>
          </w:p>
          <w:p w:rsidR="0099630F" w:rsidRDefault="0099630F">
            <w:pPr>
              <w:spacing w:line="141" w:lineRule="exact"/>
              <w:rPr>
                <w:rFonts w:hint="default"/>
              </w:rPr>
            </w:pPr>
          </w:p>
        </w:tc>
        <w:tc>
          <w:tcPr>
            <w:tcW w:w="3960" w:type="dxa"/>
            <w:gridSpan w:val="3"/>
            <w:tcBorders>
              <w:top w:val="nil"/>
              <w:left w:val="single" w:sz="4" w:space="0" w:color="000000"/>
              <w:bottom w:val="single" w:sz="4" w:space="0" w:color="000000"/>
              <w:right w:val="single" w:sz="4" w:space="0" w:color="000000"/>
            </w:tcBorders>
            <w:tcMar>
              <w:left w:w="49" w:type="dxa"/>
              <w:right w:w="49" w:type="dxa"/>
            </w:tcMar>
          </w:tcPr>
          <w:p w:rsidR="0099630F" w:rsidRDefault="00FD626D">
            <w:pPr>
              <w:spacing w:line="141" w:lineRule="exact"/>
              <w:rPr>
                <w:rFonts w:hint="default"/>
              </w:rPr>
            </w:pPr>
            <w:r>
              <w:rPr>
                <w:sz w:val="16"/>
              </w:rPr>
              <w:t xml:space="preserve"> </w:t>
            </w:r>
            <w:r>
              <w:rPr>
                <w:sz w:val="16"/>
              </w:rPr>
              <w:t>全水銀</w:t>
            </w:r>
          </w:p>
        </w:tc>
        <w:tc>
          <w:tcPr>
            <w:tcW w:w="1680" w:type="dxa"/>
            <w:tcBorders>
              <w:top w:val="nil"/>
              <w:left w:val="single" w:sz="4" w:space="0" w:color="000000"/>
              <w:bottom w:val="single" w:sz="4" w:space="0" w:color="000000"/>
              <w:right w:val="single" w:sz="4" w:space="0" w:color="000000"/>
            </w:tcBorders>
            <w:tcMar>
              <w:left w:w="49" w:type="dxa"/>
              <w:right w:w="49" w:type="dxa"/>
            </w:tcMar>
          </w:tcPr>
          <w:p w:rsidR="0099630F" w:rsidRDefault="0099630F">
            <w:pPr>
              <w:spacing w:line="141" w:lineRule="exact"/>
              <w:rPr>
                <w:rFonts w:hint="default"/>
              </w:rPr>
            </w:pPr>
          </w:p>
        </w:tc>
        <w:tc>
          <w:tcPr>
            <w:tcW w:w="1800" w:type="dxa"/>
            <w:tcBorders>
              <w:top w:val="nil"/>
              <w:left w:val="single" w:sz="4" w:space="0" w:color="000000"/>
              <w:bottom w:val="single" w:sz="4" w:space="0" w:color="000000"/>
              <w:right w:val="single" w:sz="4" w:space="0" w:color="000000"/>
            </w:tcBorders>
            <w:tcMar>
              <w:left w:w="49" w:type="dxa"/>
              <w:right w:w="49" w:type="dxa"/>
            </w:tcMar>
          </w:tcPr>
          <w:p w:rsidR="0099630F" w:rsidRDefault="0099630F">
            <w:pPr>
              <w:spacing w:line="141" w:lineRule="exact"/>
              <w:rPr>
                <w:rFonts w:hint="default"/>
              </w:rPr>
            </w:pPr>
          </w:p>
        </w:tc>
      </w:tr>
      <w:tr w:rsidR="0099630F">
        <w:tc>
          <w:tcPr>
            <w:tcW w:w="600" w:type="dxa"/>
            <w:vMerge/>
            <w:tcBorders>
              <w:top w:val="nil"/>
              <w:left w:val="single" w:sz="4" w:space="0" w:color="000000"/>
              <w:bottom w:val="nil"/>
              <w:right w:val="single" w:sz="4" w:space="0" w:color="000000"/>
            </w:tcBorders>
            <w:tcMar>
              <w:left w:w="49" w:type="dxa"/>
              <w:right w:w="49" w:type="dxa"/>
            </w:tcMar>
          </w:tcPr>
          <w:p w:rsidR="0099630F" w:rsidRDefault="0099630F">
            <w:pPr>
              <w:spacing w:line="141" w:lineRule="exact"/>
              <w:rPr>
                <w:rFonts w:hint="default"/>
              </w:rPr>
            </w:pPr>
          </w:p>
        </w:tc>
        <w:tc>
          <w:tcPr>
            <w:tcW w:w="840" w:type="dxa"/>
            <w:vMerge/>
            <w:tcBorders>
              <w:top w:val="nil"/>
              <w:left w:val="single" w:sz="4" w:space="0" w:color="000000"/>
              <w:bottom w:val="nil"/>
              <w:right w:val="single" w:sz="4" w:space="0" w:color="000000"/>
            </w:tcBorders>
            <w:tcMar>
              <w:left w:w="49" w:type="dxa"/>
              <w:right w:w="49" w:type="dxa"/>
            </w:tcMar>
          </w:tcPr>
          <w:p w:rsidR="0099630F" w:rsidRDefault="0099630F">
            <w:pPr>
              <w:spacing w:line="141" w:lineRule="exact"/>
              <w:rPr>
                <w:rFonts w:hint="default"/>
              </w:rPr>
            </w:pPr>
          </w:p>
        </w:tc>
        <w:tc>
          <w:tcPr>
            <w:tcW w:w="39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141" w:lineRule="exact"/>
              <w:rPr>
                <w:rFonts w:hint="default"/>
              </w:rPr>
            </w:pPr>
            <w:r>
              <w:rPr>
                <w:sz w:val="16"/>
              </w:rPr>
              <w:t xml:space="preserve"> </w:t>
            </w:r>
            <w:r>
              <w:rPr>
                <w:sz w:val="16"/>
              </w:rPr>
              <w:t>ガス状水銀</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tc>
      </w:tr>
      <w:tr w:rsidR="0099630F">
        <w:tc>
          <w:tcPr>
            <w:tcW w:w="600" w:type="dxa"/>
            <w:vMerge/>
            <w:tcBorders>
              <w:top w:val="nil"/>
              <w:left w:val="single" w:sz="4" w:space="0" w:color="000000"/>
              <w:bottom w:val="single" w:sz="4" w:space="0" w:color="000000"/>
              <w:right w:val="single" w:sz="4" w:space="0" w:color="000000"/>
            </w:tcBorders>
            <w:tcMar>
              <w:left w:w="49" w:type="dxa"/>
              <w:right w:w="49" w:type="dxa"/>
            </w:tcMar>
          </w:tcPr>
          <w:p w:rsidR="0099630F" w:rsidRDefault="0099630F">
            <w:pPr>
              <w:spacing w:line="141" w:lineRule="exact"/>
              <w:rPr>
                <w:rFonts w:hint="default"/>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99630F" w:rsidRDefault="0099630F">
            <w:pPr>
              <w:spacing w:line="141" w:lineRule="exact"/>
              <w:rPr>
                <w:rFonts w:hint="default"/>
              </w:rPr>
            </w:pPr>
          </w:p>
        </w:tc>
        <w:tc>
          <w:tcPr>
            <w:tcW w:w="39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141" w:lineRule="exact"/>
              <w:rPr>
                <w:rFonts w:hint="default"/>
              </w:rPr>
            </w:pPr>
            <w:r>
              <w:rPr>
                <w:sz w:val="16"/>
              </w:rPr>
              <w:t xml:space="preserve"> </w:t>
            </w:r>
            <w:r>
              <w:rPr>
                <w:sz w:val="16"/>
              </w:rPr>
              <w:t>粒子状水銀</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tc>
      </w:tr>
      <w:tr w:rsidR="0099630F">
        <w:tc>
          <w:tcPr>
            <w:tcW w:w="180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99630F" w:rsidRDefault="0099630F">
            <w:pPr>
              <w:rPr>
                <w:rFonts w:hint="default"/>
              </w:rPr>
            </w:pPr>
          </w:p>
          <w:p w:rsidR="0099630F" w:rsidRDefault="00FD626D">
            <w:pPr>
              <w:spacing w:line="141" w:lineRule="exact"/>
              <w:rPr>
                <w:rFonts w:hint="default"/>
              </w:rPr>
            </w:pPr>
            <w:r>
              <w:rPr>
                <w:sz w:val="16"/>
              </w:rPr>
              <w:t xml:space="preserve"> </w:t>
            </w:r>
            <w:r>
              <w:rPr>
                <w:sz w:val="16"/>
              </w:rPr>
              <w:t>使用状況</w:t>
            </w:r>
          </w:p>
          <w:p w:rsidR="0099630F" w:rsidRDefault="0099630F">
            <w:pPr>
              <w:spacing w:line="141" w:lineRule="exact"/>
              <w:rPr>
                <w:rFonts w:hint="default"/>
              </w:rPr>
            </w:pPr>
          </w:p>
          <w:p w:rsidR="0099630F" w:rsidRDefault="0099630F">
            <w:pPr>
              <w:spacing w:line="141" w:lineRule="exact"/>
              <w:rPr>
                <w:rFonts w:hint="default"/>
              </w:rPr>
            </w:pPr>
          </w:p>
          <w:p w:rsidR="0099630F" w:rsidRDefault="0099630F">
            <w:pPr>
              <w:spacing w:line="141" w:lineRule="exact"/>
              <w:rPr>
                <w:rFonts w:hint="default"/>
              </w:rPr>
            </w:pPr>
          </w:p>
          <w:p w:rsidR="0099630F" w:rsidRDefault="0099630F">
            <w:pPr>
              <w:spacing w:line="141" w:lineRule="exact"/>
              <w:rPr>
                <w:rFonts w:hint="default"/>
              </w:rPr>
            </w:pP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141" w:lineRule="exact"/>
              <w:rPr>
                <w:rFonts w:hint="default"/>
              </w:rPr>
            </w:pPr>
            <w:r>
              <w:rPr>
                <w:sz w:val="16"/>
              </w:rPr>
              <w:t xml:space="preserve"> </w:t>
            </w:r>
            <w:r>
              <w:rPr>
                <w:sz w:val="16"/>
              </w:rPr>
              <w:t>１日の使用時間及び月使用日数等</w:t>
            </w:r>
          </w:p>
          <w:p w:rsidR="0099630F" w:rsidRDefault="0099630F">
            <w:pPr>
              <w:spacing w:line="141" w:lineRule="exact"/>
              <w:rPr>
                <w:rFonts w:hint="default"/>
              </w:rPr>
            </w:pPr>
          </w:p>
          <w:p w:rsidR="0099630F" w:rsidRDefault="0099630F">
            <w:pPr>
              <w:spacing w:line="141"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141" w:lineRule="exact"/>
              <w:rPr>
                <w:rFonts w:hint="default"/>
              </w:rPr>
            </w:pPr>
            <w:r>
              <w:rPr>
                <w:sz w:val="16"/>
              </w:rPr>
              <w:t xml:space="preserve">　　時～　　　時</w:t>
            </w:r>
          </w:p>
          <w:p w:rsidR="0099630F" w:rsidRDefault="0099630F">
            <w:pPr>
              <w:spacing w:line="141" w:lineRule="exact"/>
              <w:rPr>
                <w:rFonts w:hint="default"/>
              </w:rPr>
            </w:pPr>
          </w:p>
          <w:p w:rsidR="0099630F" w:rsidRDefault="00FD626D">
            <w:pPr>
              <w:spacing w:line="141" w:lineRule="exact"/>
              <w:rPr>
                <w:rFonts w:hint="default"/>
              </w:rPr>
            </w:pPr>
            <w:r>
              <w:rPr>
                <w:sz w:val="16"/>
              </w:rPr>
              <w:t>時間</w:t>
            </w:r>
            <w:r>
              <w:rPr>
                <w:sz w:val="16"/>
              </w:rPr>
              <w:t>/</w:t>
            </w:r>
            <w:r>
              <w:rPr>
                <w:sz w:val="16"/>
              </w:rPr>
              <w:t>回</w:t>
            </w:r>
            <w:r>
              <w:rPr>
                <w:sz w:val="16"/>
              </w:rPr>
              <w:t xml:space="preserve"> </w:t>
            </w:r>
            <w:r>
              <w:rPr>
                <w:sz w:val="16"/>
              </w:rPr>
              <w:t>回</w:t>
            </w:r>
            <w:r>
              <w:rPr>
                <w:sz w:val="16"/>
              </w:rPr>
              <w:t>/</w:t>
            </w:r>
            <w:r>
              <w:rPr>
                <w:sz w:val="16"/>
              </w:rPr>
              <w:t>日</w:t>
            </w:r>
            <w:r>
              <w:rPr>
                <w:sz w:val="16"/>
              </w:rPr>
              <w:t xml:space="preserve"> </w:t>
            </w:r>
            <w:r>
              <w:rPr>
                <w:sz w:val="16"/>
              </w:rPr>
              <w:t>日</w:t>
            </w:r>
            <w:r>
              <w:rPr>
                <w:sz w:val="16"/>
              </w:rPr>
              <w:t>/</w:t>
            </w:r>
            <w:r>
              <w:rPr>
                <w:sz w:val="16"/>
              </w:rPr>
              <w:t>月</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p w:rsidR="0099630F" w:rsidRDefault="00FD626D">
            <w:pPr>
              <w:spacing w:line="141" w:lineRule="exact"/>
              <w:rPr>
                <w:rFonts w:hint="default"/>
              </w:rPr>
            </w:pPr>
            <w:r>
              <w:rPr>
                <w:sz w:val="16"/>
              </w:rPr>
              <w:t xml:space="preserve"> </w:t>
            </w:r>
            <w:r>
              <w:rPr>
                <w:sz w:val="16"/>
              </w:rPr>
              <w:t xml:space="preserve">　時～　　　　時</w:t>
            </w:r>
          </w:p>
          <w:p w:rsidR="0099630F" w:rsidRDefault="00FD626D">
            <w:pPr>
              <w:spacing w:line="141" w:lineRule="exact"/>
              <w:rPr>
                <w:rFonts w:hint="default"/>
              </w:rPr>
            </w:pPr>
            <w:r>
              <w:rPr>
                <w:sz w:val="16"/>
              </w:rPr>
              <w:t xml:space="preserve"> </w:t>
            </w:r>
          </w:p>
          <w:p w:rsidR="0099630F" w:rsidRDefault="00FD626D">
            <w:pPr>
              <w:spacing w:line="141" w:lineRule="exact"/>
              <w:rPr>
                <w:rFonts w:hint="default"/>
              </w:rPr>
            </w:pPr>
            <w:r>
              <w:rPr>
                <w:sz w:val="16"/>
              </w:rPr>
              <w:t>時間</w:t>
            </w:r>
            <w:r>
              <w:rPr>
                <w:sz w:val="16"/>
              </w:rPr>
              <w:t>/</w:t>
            </w:r>
            <w:r>
              <w:rPr>
                <w:sz w:val="16"/>
              </w:rPr>
              <w:t>回</w:t>
            </w:r>
            <w:r>
              <w:rPr>
                <w:sz w:val="16"/>
              </w:rPr>
              <w:t xml:space="preserve"> </w:t>
            </w:r>
            <w:r>
              <w:rPr>
                <w:sz w:val="16"/>
              </w:rPr>
              <w:t>回</w:t>
            </w:r>
            <w:r>
              <w:rPr>
                <w:sz w:val="16"/>
              </w:rPr>
              <w:t>/</w:t>
            </w:r>
            <w:r>
              <w:rPr>
                <w:sz w:val="16"/>
              </w:rPr>
              <w:t>日</w:t>
            </w:r>
            <w:r>
              <w:rPr>
                <w:sz w:val="16"/>
              </w:rPr>
              <w:t xml:space="preserve"> </w:t>
            </w:r>
            <w:r>
              <w:rPr>
                <w:sz w:val="16"/>
              </w:rPr>
              <w:t>日</w:t>
            </w:r>
            <w:r>
              <w:rPr>
                <w:sz w:val="16"/>
              </w:rPr>
              <w:t>/</w:t>
            </w:r>
            <w:r>
              <w:rPr>
                <w:sz w:val="16"/>
              </w:rPr>
              <w:t>月</w:t>
            </w:r>
          </w:p>
        </w:tc>
      </w:tr>
      <w:tr w:rsidR="0099630F">
        <w:tc>
          <w:tcPr>
            <w:tcW w:w="1800" w:type="dxa"/>
            <w:gridSpan w:val="3"/>
            <w:vMerge/>
            <w:tcBorders>
              <w:top w:val="nil"/>
              <w:left w:val="single" w:sz="4" w:space="0" w:color="000000"/>
              <w:bottom w:val="nil"/>
              <w:right w:val="single" w:sz="4" w:space="0" w:color="000000"/>
            </w:tcBorders>
            <w:tcMar>
              <w:left w:w="49" w:type="dxa"/>
              <w:right w:w="49" w:type="dxa"/>
            </w:tcMar>
          </w:tcPr>
          <w:p w:rsidR="0099630F" w:rsidRDefault="0099630F">
            <w:pPr>
              <w:spacing w:line="141" w:lineRule="exact"/>
              <w:rPr>
                <w:rFonts w:hint="default"/>
              </w:rPr>
            </w:pPr>
          </w:p>
        </w:tc>
        <w:tc>
          <w:tcPr>
            <w:tcW w:w="3600" w:type="dxa"/>
            <w:gridSpan w:val="2"/>
            <w:tcBorders>
              <w:top w:val="single" w:sz="4" w:space="0" w:color="000000"/>
              <w:left w:val="single" w:sz="4" w:space="0" w:color="000000"/>
              <w:bottom w:val="nil"/>
              <w:right w:val="single" w:sz="4" w:space="0" w:color="000000"/>
            </w:tcBorders>
            <w:tcMar>
              <w:left w:w="49" w:type="dxa"/>
              <w:right w:w="49" w:type="dxa"/>
            </w:tcMar>
          </w:tcPr>
          <w:p w:rsidR="0099630F" w:rsidRDefault="0099630F">
            <w:pPr>
              <w:rPr>
                <w:rFonts w:hint="default"/>
              </w:rPr>
            </w:pPr>
          </w:p>
          <w:p w:rsidR="0099630F" w:rsidRDefault="00FD626D">
            <w:pPr>
              <w:spacing w:line="141" w:lineRule="exact"/>
              <w:rPr>
                <w:rFonts w:hint="default"/>
              </w:rPr>
            </w:pPr>
            <w:r>
              <w:rPr>
                <w:sz w:val="16"/>
              </w:rPr>
              <w:t xml:space="preserve"> </w:t>
            </w:r>
            <w:r>
              <w:rPr>
                <w:sz w:val="16"/>
              </w:rPr>
              <w:t>季節変動</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p w:rsidR="0099630F" w:rsidRDefault="0099630F">
            <w:pPr>
              <w:rPr>
                <w:rFonts w:hint="default"/>
              </w:rPr>
            </w:pPr>
          </w:p>
        </w:tc>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rsidR="0099630F" w:rsidRDefault="0099630F">
            <w:pPr>
              <w:rPr>
                <w:rFonts w:hint="default"/>
              </w:rPr>
            </w:pPr>
          </w:p>
          <w:p w:rsidR="0099630F" w:rsidRDefault="0099630F">
            <w:pPr>
              <w:spacing w:line="141" w:lineRule="exact"/>
              <w:rPr>
                <w:rFonts w:hint="default"/>
              </w:rPr>
            </w:pPr>
          </w:p>
          <w:p w:rsidR="0099630F" w:rsidRDefault="0099630F">
            <w:pPr>
              <w:rPr>
                <w:rFonts w:hint="default"/>
              </w:rPr>
            </w:pPr>
          </w:p>
        </w:tc>
      </w:tr>
      <w:tr w:rsidR="0099630F">
        <w:tc>
          <w:tcPr>
            <w:tcW w:w="5400" w:type="dxa"/>
            <w:gridSpan w:val="5"/>
            <w:tcBorders>
              <w:top w:val="nil"/>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tc>
        <w:tc>
          <w:tcPr>
            <w:tcW w:w="1800" w:type="dxa"/>
            <w:vMerge/>
            <w:tcBorders>
              <w:top w:val="nil"/>
              <w:left w:val="single" w:sz="4" w:space="0" w:color="000000"/>
              <w:bottom w:val="single" w:sz="4" w:space="0" w:color="000000"/>
              <w:right w:val="single" w:sz="4" w:space="0" w:color="000000"/>
            </w:tcBorders>
            <w:tcMar>
              <w:left w:w="49" w:type="dxa"/>
              <w:right w:w="49" w:type="dxa"/>
            </w:tcMar>
          </w:tcPr>
          <w:p w:rsidR="0099630F" w:rsidRDefault="0099630F">
            <w:pPr>
              <w:rPr>
                <w:rFonts w:hint="default"/>
              </w:rPr>
            </w:pPr>
          </w:p>
        </w:tc>
      </w:tr>
    </w:tbl>
    <w:p w:rsidR="0099630F" w:rsidRDefault="00FD626D">
      <w:pPr>
        <w:spacing w:line="141" w:lineRule="exact"/>
        <w:rPr>
          <w:rFonts w:hint="default"/>
        </w:rPr>
      </w:pPr>
      <w:r>
        <w:t xml:space="preserve">  </w:t>
      </w:r>
      <w:r>
        <w:rPr>
          <w:sz w:val="16"/>
        </w:rPr>
        <w:t>備考</w:t>
      </w:r>
    </w:p>
    <w:p w:rsidR="0099630F" w:rsidRDefault="00FD626D">
      <w:pPr>
        <w:spacing w:line="211" w:lineRule="exact"/>
        <w:ind w:left="484" w:hanging="242"/>
        <w:rPr>
          <w:rFonts w:hint="default"/>
        </w:rPr>
      </w:pPr>
      <w:r>
        <w:rPr>
          <w:sz w:val="16"/>
        </w:rPr>
        <w:t>１　水銀排出施設において発生する水銀等を排出口から大気中に排出する前に処理するための施設（集じん機等）について、記載すること</w:t>
      </w:r>
    </w:p>
    <w:p w:rsidR="0099630F" w:rsidRDefault="00FD626D">
      <w:pPr>
        <w:spacing w:line="211" w:lineRule="exact"/>
        <w:ind w:left="484" w:hanging="242"/>
        <w:rPr>
          <w:rFonts w:hint="default"/>
        </w:rPr>
      </w:pPr>
      <w:r>
        <w:rPr>
          <w:sz w:val="16"/>
        </w:rPr>
        <w:t>２　設置届出の場合には工事着手予定年月日及び仕様開始予定年月日の欄に、変更届出の場合には設置年月日、工事着手予定年月日及び使用魁夷氏予定年月の欄に、それぞれ記載すること。</w:t>
      </w:r>
    </w:p>
    <w:p w:rsidR="0099630F" w:rsidRDefault="00FD626D">
      <w:pPr>
        <w:spacing w:line="211" w:lineRule="exact"/>
        <w:ind w:left="484" w:hanging="242"/>
        <w:rPr>
          <w:rFonts w:hint="default"/>
        </w:rPr>
      </w:pPr>
      <w:r>
        <w:rPr>
          <w:sz w:val="16"/>
        </w:rPr>
        <w:t>３　水銀等の濃度は、乾きガス中の濃度とする。</w:t>
      </w:r>
    </w:p>
    <w:p w:rsidR="0099630F" w:rsidRDefault="00FD626D">
      <w:pPr>
        <w:spacing w:line="211" w:lineRule="exact"/>
        <w:ind w:left="484" w:hanging="242"/>
        <w:rPr>
          <w:rFonts w:hint="default"/>
        </w:rPr>
      </w:pPr>
      <w:r>
        <w:rPr>
          <w:sz w:val="16"/>
        </w:rPr>
        <w:t>４　水銀等の処理委施設の構造図及びその主要寸法を記入した概要図を添付すること。ただし、届出済みの様式第一の写しを添付する場合であって、産業保安監督部長等が当該構造図及び概要図を添付することを要しないと認めるときは、当該構造図及び概要図の添付を省略することができる。</w:t>
      </w:r>
    </w:p>
    <w:p w:rsidR="0099630F" w:rsidRDefault="00FD626D">
      <w:pPr>
        <w:spacing w:line="211" w:lineRule="exact"/>
        <w:ind w:left="484" w:hanging="242"/>
        <w:rPr>
          <w:rFonts w:hint="default"/>
        </w:rPr>
      </w:pPr>
      <w:r>
        <w:rPr>
          <w:sz w:val="16"/>
        </w:rPr>
        <w:t>５　処理能力については、計算値又は設計値を記載し、計算式を添付すること。</w:t>
      </w:r>
    </w:p>
    <w:sectPr w:rsidR="0099630F">
      <w:footerReference w:type="even" r:id="rId6"/>
      <w:footerReference w:type="default" r:id="rId7"/>
      <w:footnotePr>
        <w:numRestart w:val="eachPage"/>
      </w:footnotePr>
      <w:endnotePr>
        <w:numFmt w:val="decimal"/>
      </w:endnotePr>
      <w:pgSz w:w="11906" w:h="16838"/>
      <w:pgMar w:top="1417" w:right="1361" w:bottom="1361" w:left="1361" w:header="567" w:footer="348" w:gutter="0"/>
      <w:cols w:space="720"/>
      <w:docGrid w:type="linesAndChars" w:linePitch="319"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30F" w:rsidRDefault="00FD626D">
      <w:pPr>
        <w:spacing w:before="327"/>
        <w:rPr>
          <w:rFonts w:hint="default"/>
        </w:rPr>
      </w:pPr>
      <w:r>
        <w:continuationSeparator/>
      </w:r>
    </w:p>
  </w:endnote>
  <w:endnote w:type="continuationSeparator" w:id="0">
    <w:p w:rsidR="0099630F" w:rsidRDefault="00FD626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30F" w:rsidRDefault="00FD626D">
    <w:pPr>
      <w:framePr w:wrap="auto" w:vAnchor="page" w:hAnchor="margin" w:xAlign="center" w:y="16202"/>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9630F" w:rsidRDefault="0099630F">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30F" w:rsidRDefault="00FD626D">
    <w:pPr>
      <w:framePr w:wrap="auto" w:vAnchor="page" w:hAnchor="margin" w:xAlign="center" w:y="16202"/>
      <w:spacing w:line="0" w:lineRule="atLeast"/>
      <w:jc w:val="center"/>
      <w:rPr>
        <w:rFonts w:hint="default"/>
      </w:rPr>
    </w:pPr>
    <w:r>
      <w:t xml:space="preserve">- </w:t>
    </w:r>
    <w:r>
      <w:fldChar w:fldCharType="begin"/>
    </w:r>
    <w:r>
      <w:instrText xml:space="preserve">PAGE \* Arabic \* MERGEFORMAT </w:instrText>
    </w:r>
    <w:r>
      <w:fldChar w:fldCharType="separate"/>
    </w:r>
    <w:r w:rsidR="005441B4">
      <w:rPr>
        <w:rFonts w:hint="default"/>
        <w:noProof/>
      </w:rPr>
      <w:t>1</w:t>
    </w:r>
    <w:r>
      <w:fldChar w:fldCharType="end"/>
    </w:r>
    <w:r>
      <w:t xml:space="preserve"> -</w:t>
    </w:r>
  </w:p>
  <w:p w:rsidR="0099630F" w:rsidRDefault="0099630F">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30F" w:rsidRDefault="00FD626D">
      <w:pPr>
        <w:spacing w:before="327"/>
        <w:rPr>
          <w:rFonts w:hint="default"/>
        </w:rPr>
      </w:pPr>
      <w:r>
        <w:continuationSeparator/>
      </w:r>
    </w:p>
  </w:footnote>
  <w:footnote w:type="continuationSeparator" w:id="0">
    <w:p w:rsidR="0099630F" w:rsidRDefault="00FD626D">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7"/>
  <w:hyphenationZone w:val="0"/>
  <w:drawingGridHorizontalSpacing w:val="426"/>
  <w:drawingGridVerticalSpacing w:val="319"/>
  <w:displayHorizontalDrawingGridEvery w:val="0"/>
  <w:doNotShadeFormData/>
  <w:characterSpacingControl w:val="compressPunctuation"/>
  <w:noLineBreaksAfter w:lang="ja-JP" w:val="$([\{‘“〈《「「『【〔＄（［｛￡￥"/>
  <w:noLineBreaksBefore w:lang="ja-JP" w:val="!&quot;%'),.:;?]}’”‰℃、、。。々〉》」」』】〕ぁぃぅぇぉっゃゅょゎ゛゜ゝゞァィゥェォッャュョヮヵヶ・ーヽヾ！％），．：；？］｝･ｧｨｩｪｫｬｭｮｯｰﾞﾟ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6D"/>
    <w:rsid w:val="000619D4"/>
    <w:rsid w:val="005441B4"/>
    <w:rsid w:val="008D713C"/>
    <w:rsid w:val="0099630F"/>
    <w:rsid w:val="00B1334F"/>
    <w:rsid w:val="00FD6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B712B8"/>
  <w15:chartTrackingRefBased/>
  <w15:docId w15:val="{2F30B863-2F95-4AF7-BCFF-83263270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 w:eastAsiaTheme="minorEastAsia" w:hAnsi="JustUnitMark" w:cs="JustUnitMark"/>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FD626D"/>
    <w:pPr>
      <w:tabs>
        <w:tab w:val="center" w:pos="4252"/>
        <w:tab w:val="right" w:pos="8504"/>
      </w:tabs>
      <w:snapToGrid w:val="0"/>
    </w:pPr>
  </w:style>
  <w:style w:type="character" w:customStyle="1" w:styleId="ab">
    <w:name w:val="ヘッダー (文字)"/>
    <w:basedOn w:val="a0"/>
    <w:link w:val="aa"/>
    <w:uiPriority w:val="99"/>
    <w:rsid w:val="00FD626D"/>
    <w:rPr>
      <w:rFonts w:ascii="Times New Roman" w:eastAsia="ＭＳ ゴシック" w:hAnsi="Times New Roman"/>
      <w:color w:val="000000"/>
      <w:sz w:val="24"/>
    </w:rPr>
  </w:style>
  <w:style w:type="paragraph" w:styleId="ac">
    <w:name w:val="footer"/>
    <w:basedOn w:val="a"/>
    <w:link w:val="ad"/>
    <w:uiPriority w:val="99"/>
    <w:unhideWhenUsed/>
    <w:rsid w:val="00FD626D"/>
    <w:pPr>
      <w:tabs>
        <w:tab w:val="center" w:pos="4252"/>
        <w:tab w:val="right" w:pos="8504"/>
      </w:tabs>
      <w:snapToGrid w:val="0"/>
    </w:pPr>
  </w:style>
  <w:style w:type="character" w:customStyle="1" w:styleId="ad">
    <w:name w:val="フッター (文字)"/>
    <w:basedOn w:val="a0"/>
    <w:link w:val="ac"/>
    <w:uiPriority w:val="99"/>
    <w:rsid w:val="00FD626D"/>
    <w:rPr>
      <w:rFonts w:ascii="Times New Roman" w:eastAsia="ＭＳ ゴシック" w:hAnsi="Times New Roman"/>
      <w:color w:val="000000"/>
      <w:sz w:val="24"/>
    </w:rPr>
  </w:style>
  <w:style w:type="paragraph" w:styleId="ae">
    <w:name w:val="Balloon Text"/>
    <w:basedOn w:val="a"/>
    <w:link w:val="af"/>
    <w:uiPriority w:val="99"/>
    <w:semiHidden/>
    <w:unhideWhenUsed/>
    <w:rsid w:val="008D713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D713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1784</Words>
  <Characters>832</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vt:lpstr>
    </vt:vector>
  </TitlesOfParts>
  <Company>通商産業省</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情報システム課</dc:creator>
  <cp:keywords/>
  <cp:lastModifiedBy>Windows ユーザー</cp:lastModifiedBy>
  <cp:revision>5</cp:revision>
  <cp:lastPrinted>2021-07-30T07:57:00Z</cp:lastPrinted>
  <dcterms:created xsi:type="dcterms:W3CDTF">2021-08-04T04:47:00Z</dcterms:created>
  <dcterms:modified xsi:type="dcterms:W3CDTF">2021-08-04T05:50:00Z</dcterms:modified>
</cp:coreProperties>
</file>